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49" w:rsidRPr="00243465" w:rsidRDefault="00843D5D" w:rsidP="00C91349">
      <w:pPr>
        <w:jc w:val="center"/>
        <w:rPr>
          <w:rFonts w:cs="Times New Roman"/>
          <w:b/>
          <w:bCs/>
          <w:lang w:val="ru-RU"/>
        </w:rPr>
      </w:pPr>
      <w:r>
        <w:rPr>
          <w:rFonts w:eastAsia="Andale Sans UI" w:cs="Times New Roman"/>
          <w:b/>
          <w:bCs/>
          <w:color w:val="auto"/>
          <w:lang w:val="ru-RU"/>
        </w:rPr>
        <w:t>Правила использования сервиса</w:t>
      </w:r>
      <w:r w:rsidR="00026139">
        <w:rPr>
          <w:rFonts w:eastAsia="Andale Sans UI" w:cs="Times New Roman"/>
          <w:b/>
          <w:bCs/>
          <w:color w:val="auto"/>
          <w:lang w:val="ru-RU"/>
        </w:rPr>
        <w:t xml:space="preserve"> </w:t>
      </w:r>
      <w:r w:rsidR="00C91349" w:rsidRPr="00243465">
        <w:rPr>
          <w:rFonts w:cs="Times New Roman"/>
          <w:b/>
          <w:bCs/>
          <w:color w:val="000000" w:themeColor="text1"/>
          <w:lang w:val="ru-RU"/>
        </w:rPr>
        <w:t xml:space="preserve">«Расширенный личный кабинет» </w:t>
      </w:r>
    </w:p>
    <w:p w:rsidR="007E0C4A" w:rsidRPr="009814DF" w:rsidRDefault="00843D5D" w:rsidP="007E0C4A">
      <w:pPr>
        <w:pStyle w:val="Standard"/>
        <w:shd w:val="clear" w:color="auto" w:fill="FFFFFF"/>
        <w:spacing w:before="240" w:after="240"/>
        <w:jc w:val="right"/>
        <w:rPr>
          <w:rFonts w:eastAsia="Andale Sans UI" w:cs="Times New Roman"/>
          <w:color w:val="auto"/>
          <w:sz w:val="20"/>
          <w:szCs w:val="20"/>
          <w:lang w:val="ru-RU"/>
        </w:rPr>
      </w:pPr>
      <w:r w:rsidRPr="00F00E62">
        <w:rPr>
          <w:rFonts w:ascii="Tahoma" w:eastAsia="Andale Sans UI" w:hAnsi="Tahoma"/>
          <w:color w:val="auto"/>
          <w:sz w:val="20"/>
          <w:szCs w:val="20"/>
          <w:lang w:val="ru-RU"/>
        </w:rPr>
        <w:t xml:space="preserve"> </w:t>
      </w:r>
    </w:p>
    <w:p w:rsidR="00C91349" w:rsidRPr="00246031" w:rsidRDefault="006E4CFD" w:rsidP="009E0391">
      <w:pPr>
        <w:autoSpaceDE w:val="0"/>
        <w:adjustRightInd w:val="0"/>
        <w:jc w:val="both"/>
        <w:rPr>
          <w:rFonts w:cs="Times New Roman"/>
          <w:lang w:val="ru-RU"/>
        </w:rPr>
      </w:pPr>
      <w:r>
        <w:rPr>
          <w:rFonts w:cs="Times New Roman"/>
          <w:szCs w:val="16"/>
          <w:lang w:val="ru-RU"/>
        </w:rPr>
        <w:tab/>
      </w:r>
      <w:r w:rsidRPr="00246031">
        <w:rPr>
          <w:rFonts w:cs="Times New Roman"/>
          <w:lang w:val="ru-RU"/>
        </w:rPr>
        <w:t>Настоящи</w:t>
      </w:r>
      <w:r w:rsidR="00C91349" w:rsidRPr="00246031">
        <w:rPr>
          <w:rFonts w:cs="Times New Roman"/>
          <w:lang w:val="ru-RU"/>
        </w:rPr>
        <w:t xml:space="preserve">е </w:t>
      </w:r>
      <w:r w:rsidR="00843D5D" w:rsidRPr="00246031">
        <w:rPr>
          <w:rFonts w:cs="Times New Roman"/>
          <w:lang w:val="ru-RU"/>
        </w:rPr>
        <w:t xml:space="preserve">правила </w:t>
      </w:r>
      <w:r w:rsidRPr="00246031">
        <w:rPr>
          <w:rFonts w:cs="Times New Roman"/>
          <w:lang w:val="ru-RU"/>
        </w:rPr>
        <w:t>определяют</w:t>
      </w:r>
      <w:r w:rsidR="00C91349" w:rsidRPr="00246031">
        <w:rPr>
          <w:rFonts w:cs="Times New Roman"/>
          <w:lang w:val="ru-RU"/>
        </w:rPr>
        <w:t xml:space="preserve"> порядок </w:t>
      </w:r>
      <w:r w:rsidR="00843D5D" w:rsidRPr="00246031">
        <w:rPr>
          <w:rFonts w:cs="Times New Roman"/>
          <w:lang w:val="ru-RU"/>
        </w:rPr>
        <w:t xml:space="preserve">использования </w:t>
      </w:r>
      <w:r w:rsidR="00C91349" w:rsidRPr="00246031">
        <w:rPr>
          <w:rFonts w:cs="Times New Roman"/>
          <w:lang w:val="ru-RU"/>
        </w:rPr>
        <w:t xml:space="preserve">сервиса «Расширенный личный кабинет» на официальном сайте </w:t>
      </w:r>
      <w:hyperlink r:id="rId7" w:history="1">
        <w:r w:rsidR="00C91349" w:rsidRPr="00246031">
          <w:rPr>
            <w:rStyle w:val="a5"/>
            <w:rFonts w:cs="Times New Roman"/>
          </w:rPr>
          <w:t>www</w:t>
        </w:r>
        <w:r w:rsidR="00C91349" w:rsidRPr="00246031">
          <w:rPr>
            <w:rStyle w:val="a5"/>
            <w:rFonts w:cs="Times New Roman"/>
            <w:lang w:val="ru-RU"/>
          </w:rPr>
          <w:t>.</w:t>
        </w:r>
        <w:proofErr w:type="spellStart"/>
        <w:r w:rsidR="00C91349" w:rsidRPr="00246031">
          <w:rPr>
            <w:rStyle w:val="a5"/>
            <w:rFonts w:cs="Times New Roman"/>
          </w:rPr>
          <w:t>nrg</w:t>
        </w:r>
        <w:proofErr w:type="spellEnd"/>
        <w:r w:rsidR="00C91349" w:rsidRPr="00246031">
          <w:rPr>
            <w:rStyle w:val="a5"/>
            <w:rFonts w:cs="Times New Roman"/>
            <w:lang w:val="ru-RU"/>
          </w:rPr>
          <w:t>-</w:t>
        </w:r>
        <w:proofErr w:type="spellStart"/>
        <w:r w:rsidR="00C91349" w:rsidRPr="00246031">
          <w:rPr>
            <w:rStyle w:val="a5"/>
            <w:rFonts w:cs="Times New Roman"/>
          </w:rPr>
          <w:t>tk</w:t>
        </w:r>
        <w:proofErr w:type="spellEnd"/>
        <w:r w:rsidR="00C91349" w:rsidRPr="00246031">
          <w:rPr>
            <w:rStyle w:val="a5"/>
            <w:rFonts w:cs="Times New Roman"/>
            <w:lang w:val="ru-RU"/>
          </w:rPr>
          <w:t>.</w:t>
        </w:r>
        <w:proofErr w:type="spellStart"/>
        <w:r w:rsidR="00C91349" w:rsidRPr="00246031">
          <w:rPr>
            <w:rStyle w:val="a5"/>
            <w:rFonts w:cs="Times New Roman"/>
          </w:rPr>
          <w:t>ru</w:t>
        </w:r>
        <w:proofErr w:type="spellEnd"/>
      </w:hyperlink>
      <w:r w:rsidR="00C91349" w:rsidRPr="00246031">
        <w:rPr>
          <w:rFonts w:cs="Times New Roman"/>
          <w:color w:val="0563C2"/>
          <w:lang w:val="ru-RU"/>
        </w:rPr>
        <w:t xml:space="preserve"> </w:t>
      </w:r>
      <w:r w:rsidR="00C91349" w:rsidRPr="00246031">
        <w:rPr>
          <w:rFonts w:cs="Times New Roman"/>
          <w:lang w:val="ru-RU"/>
        </w:rPr>
        <w:t xml:space="preserve">(далее по тексту </w:t>
      </w:r>
      <w:r w:rsidRPr="00246031">
        <w:rPr>
          <w:rFonts w:cs="Times New Roman"/>
          <w:lang w:val="ru-RU"/>
        </w:rPr>
        <w:t>– «Расширенный Личный кабинет»)</w:t>
      </w:r>
      <w:r w:rsidR="00F122CC" w:rsidRPr="00246031">
        <w:rPr>
          <w:rFonts w:cs="Times New Roman"/>
          <w:lang w:val="ru-RU"/>
        </w:rPr>
        <w:t xml:space="preserve"> и</w:t>
      </w:r>
      <w:r w:rsidRPr="00246031">
        <w:rPr>
          <w:rFonts w:cs="Times New Roman"/>
          <w:lang w:val="ru-RU"/>
        </w:rPr>
        <w:t xml:space="preserve"> </w:t>
      </w:r>
      <w:r w:rsidRPr="00246031">
        <w:rPr>
          <w:rFonts w:eastAsia="Andale Sans UI" w:cs="Times New Roman"/>
          <w:color w:val="auto"/>
          <w:lang w:val="ru-RU"/>
        </w:rPr>
        <w:t>устанавливают обязательства Сторон при обмене Электронными документами</w:t>
      </w:r>
      <w:r w:rsidR="00E50E9D" w:rsidRPr="00246031">
        <w:rPr>
          <w:rFonts w:eastAsia="Andale Sans UI" w:cs="Times New Roman"/>
          <w:color w:val="auto"/>
          <w:lang w:val="ru-RU"/>
        </w:rPr>
        <w:t>.</w:t>
      </w:r>
    </w:p>
    <w:p w:rsidR="007E0C4A" w:rsidRPr="00246031" w:rsidRDefault="002A44D4" w:rsidP="009E0391">
      <w:pPr>
        <w:pStyle w:val="Standard"/>
        <w:spacing w:before="240" w:after="120"/>
        <w:ind w:left="360" w:firstLine="20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="Andale Sans UI" w:cs="Times New Roman"/>
          <w:b/>
          <w:color w:val="auto"/>
          <w:lang w:val="ru-RU"/>
        </w:rPr>
        <w:t>Термины и определения,</w:t>
      </w:r>
      <w:r w:rsidR="00BF2044" w:rsidRPr="00246031">
        <w:rPr>
          <w:rFonts w:eastAsia="Andale Sans UI" w:cs="Times New Roman"/>
          <w:b/>
          <w:color w:val="auto"/>
          <w:lang w:val="ru-RU"/>
        </w:rPr>
        <w:t xml:space="preserve"> используемые в правилах</w:t>
      </w:r>
      <w:r w:rsidR="007E0C4A" w:rsidRPr="00246031">
        <w:rPr>
          <w:rFonts w:eastAsia="Andale Sans UI" w:cs="Times New Roman"/>
          <w:b/>
          <w:color w:val="auto"/>
          <w:lang w:val="ru-RU"/>
        </w:rPr>
        <w:t>:</w:t>
      </w:r>
    </w:p>
    <w:p w:rsidR="00D55D32" w:rsidRPr="00246031" w:rsidRDefault="00D55D32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bCs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t xml:space="preserve">Авторизация – </w:t>
      </w:r>
      <w:r w:rsidRPr="00246031">
        <w:rPr>
          <w:rFonts w:eastAsia="Andale Sans UI" w:cs="Times New Roman"/>
          <w:bCs/>
          <w:color w:val="auto"/>
          <w:lang w:val="ru-RU"/>
        </w:rPr>
        <w:t xml:space="preserve">проверка правомочности Пользователя при его обращении в сервис «Расширенный личный кабинет». </w:t>
      </w:r>
    </w:p>
    <w:p w:rsidR="00E364CA" w:rsidRPr="00246031" w:rsidRDefault="00E364C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bCs/>
          <w:color w:val="auto"/>
          <w:lang w:val="ru-RU"/>
        </w:rPr>
      </w:pPr>
      <w:proofErr w:type="spellStart"/>
      <w:r w:rsidRPr="00246031">
        <w:rPr>
          <w:rFonts w:eastAsia="Andale Sans UI" w:cs="Times New Roman"/>
          <w:b/>
          <w:bCs/>
          <w:color w:val="auto"/>
          <w:lang w:val="ru-RU"/>
        </w:rPr>
        <w:t>Авторизацион</w:t>
      </w:r>
      <w:r w:rsidR="00F00928" w:rsidRPr="00246031">
        <w:rPr>
          <w:rFonts w:eastAsia="Andale Sans UI" w:cs="Times New Roman"/>
          <w:b/>
          <w:bCs/>
          <w:color w:val="auto"/>
          <w:lang w:val="ru-RU"/>
        </w:rPr>
        <w:t>н</w:t>
      </w:r>
      <w:r w:rsidRPr="00246031">
        <w:rPr>
          <w:rFonts w:eastAsia="Andale Sans UI" w:cs="Times New Roman"/>
          <w:b/>
          <w:bCs/>
          <w:color w:val="auto"/>
          <w:lang w:val="ru-RU"/>
        </w:rPr>
        <w:t>ые</w:t>
      </w:r>
      <w:proofErr w:type="spellEnd"/>
      <w:r w:rsidRPr="00246031">
        <w:rPr>
          <w:rFonts w:eastAsia="Andale Sans UI" w:cs="Times New Roman"/>
          <w:b/>
          <w:bCs/>
          <w:color w:val="auto"/>
          <w:lang w:val="ru-RU"/>
        </w:rPr>
        <w:t xml:space="preserve"> данные –</w:t>
      </w:r>
      <w:r w:rsidRPr="00246031">
        <w:rPr>
          <w:rFonts w:eastAsia="Andale Sans UI" w:cs="Times New Roman"/>
          <w:bCs/>
          <w:color w:val="auto"/>
          <w:lang w:val="ru-RU"/>
        </w:rPr>
        <w:t xml:space="preserve"> логин и пароль Пользователя для входа в сервис «Расширенный личный кабинет». </w:t>
      </w:r>
    </w:p>
    <w:p w:rsidR="00F00928" w:rsidRPr="00246031" w:rsidRDefault="00F00928" w:rsidP="00F00928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t xml:space="preserve">Логин </w:t>
      </w:r>
      <w:r w:rsidRPr="00246031">
        <w:rPr>
          <w:rFonts w:eastAsia="Andale Sans UI" w:cs="Times New Roman"/>
          <w:color w:val="auto"/>
          <w:lang w:val="ru-RU"/>
        </w:rPr>
        <w:t>– уникальная последовательность символов, служащая для Авторизации Пользователя</w:t>
      </w:r>
    </w:p>
    <w:p w:rsidR="00F00928" w:rsidRPr="00246031" w:rsidRDefault="00F00928" w:rsidP="00F00928">
      <w:pPr>
        <w:pStyle w:val="Standard"/>
        <w:spacing w:before="60" w:after="60"/>
        <w:ind w:left="567"/>
        <w:jc w:val="both"/>
        <w:rPr>
          <w:rFonts w:eastAsia="Andale Sans UI" w:cs="Times New Roman"/>
          <w:bCs/>
          <w:color w:val="auto"/>
          <w:lang w:val="ru-RU"/>
        </w:rPr>
      </w:pPr>
      <w:r w:rsidRPr="00246031">
        <w:rPr>
          <w:rFonts w:eastAsia="Andale Sans UI" w:cs="Times New Roman"/>
          <w:b/>
          <w:color w:val="auto"/>
          <w:lang w:val="ru-RU"/>
        </w:rPr>
        <w:t>Пароль</w:t>
      </w:r>
      <w:r w:rsidRPr="00246031">
        <w:rPr>
          <w:rFonts w:eastAsia="Andale Sans UI" w:cs="Times New Roman"/>
          <w:color w:val="auto"/>
          <w:lang w:val="ru-RU"/>
        </w:rPr>
        <w:t xml:space="preserve"> – уникальная последовательность символов, известная только Пользователю, соответствующая его Логину.</w:t>
      </w:r>
    </w:p>
    <w:p w:rsidR="007E0C4A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t>Договор</w:t>
      </w:r>
      <w:r w:rsidR="00C91349" w:rsidRPr="00246031">
        <w:rPr>
          <w:rFonts w:eastAsia="Andale Sans UI" w:cs="Times New Roman"/>
          <w:color w:val="auto"/>
          <w:lang w:val="ru-RU"/>
        </w:rPr>
        <w:t xml:space="preserve"> – договор транспортной экспедиции, </w:t>
      </w:r>
      <w:r w:rsidR="005D2157" w:rsidRPr="00246031">
        <w:rPr>
          <w:rFonts w:eastAsia="Andale Sans UI" w:cs="Times New Roman"/>
          <w:color w:val="auto"/>
          <w:lang w:val="ru-RU"/>
        </w:rPr>
        <w:t xml:space="preserve">публичная оферта размещённый на </w:t>
      </w:r>
      <w:r w:rsidR="00F00928" w:rsidRPr="00246031">
        <w:rPr>
          <w:rFonts w:eastAsia="Andale Sans UI" w:cs="Times New Roman"/>
          <w:color w:val="auto"/>
          <w:lang w:val="ru-RU"/>
        </w:rPr>
        <w:t xml:space="preserve">сайте </w:t>
      </w:r>
      <w:hyperlink r:id="rId8" w:history="1">
        <w:r w:rsidR="00F00928" w:rsidRPr="00246031">
          <w:rPr>
            <w:rStyle w:val="a5"/>
            <w:rFonts w:cs="Times New Roman"/>
          </w:rPr>
          <w:t>www</w:t>
        </w:r>
        <w:r w:rsidR="00F00928" w:rsidRPr="00246031">
          <w:rPr>
            <w:rStyle w:val="a5"/>
            <w:rFonts w:cs="Times New Roman"/>
            <w:lang w:val="ru-RU"/>
          </w:rPr>
          <w:t>.</w:t>
        </w:r>
        <w:proofErr w:type="spellStart"/>
        <w:r w:rsidR="00F00928" w:rsidRPr="00246031">
          <w:rPr>
            <w:rStyle w:val="a5"/>
            <w:rFonts w:cs="Times New Roman"/>
          </w:rPr>
          <w:t>nrg</w:t>
        </w:r>
        <w:proofErr w:type="spellEnd"/>
        <w:r w:rsidR="00F00928" w:rsidRPr="00246031">
          <w:rPr>
            <w:rStyle w:val="a5"/>
            <w:rFonts w:cs="Times New Roman"/>
            <w:lang w:val="ru-RU"/>
          </w:rPr>
          <w:t>-</w:t>
        </w:r>
        <w:proofErr w:type="spellStart"/>
        <w:r w:rsidR="00F00928" w:rsidRPr="00246031">
          <w:rPr>
            <w:rStyle w:val="a5"/>
            <w:rFonts w:cs="Times New Roman"/>
          </w:rPr>
          <w:t>tk</w:t>
        </w:r>
        <w:proofErr w:type="spellEnd"/>
        <w:r w:rsidR="00F00928" w:rsidRPr="00246031">
          <w:rPr>
            <w:rStyle w:val="a5"/>
            <w:rFonts w:cs="Times New Roman"/>
            <w:lang w:val="ru-RU"/>
          </w:rPr>
          <w:t>.</w:t>
        </w:r>
        <w:proofErr w:type="spellStart"/>
        <w:r w:rsidR="00F00928" w:rsidRPr="00246031">
          <w:rPr>
            <w:rStyle w:val="a5"/>
            <w:rFonts w:cs="Times New Roman"/>
          </w:rPr>
          <w:t>ru</w:t>
        </w:r>
        <w:proofErr w:type="spellEnd"/>
      </w:hyperlink>
      <w:r w:rsidR="005D2157" w:rsidRPr="00246031">
        <w:rPr>
          <w:rFonts w:eastAsia="Andale Sans UI" w:cs="Times New Roman"/>
          <w:b/>
          <w:color w:val="auto"/>
          <w:lang w:val="ru-RU"/>
        </w:rPr>
        <w:t>.</w:t>
      </w:r>
    </w:p>
    <w:p w:rsidR="00DA47DF" w:rsidRPr="00246031" w:rsidRDefault="00DA47DF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color w:val="auto"/>
          <w:lang w:val="ru-RU"/>
        </w:rPr>
        <w:t xml:space="preserve">Правила – </w:t>
      </w:r>
      <w:r w:rsidRPr="00246031">
        <w:rPr>
          <w:rFonts w:eastAsia="Andale Sans UI" w:cs="Times New Roman"/>
          <w:color w:val="auto"/>
          <w:lang w:val="ru-RU"/>
        </w:rPr>
        <w:t>настоящие правила</w:t>
      </w:r>
      <w:r w:rsidRPr="00246031">
        <w:rPr>
          <w:rFonts w:eastAsia="Andale Sans UI" w:cs="Times New Roman"/>
          <w:b/>
          <w:color w:val="auto"/>
          <w:lang w:val="ru-RU"/>
        </w:rPr>
        <w:t xml:space="preserve"> </w:t>
      </w:r>
      <w:r w:rsidRPr="00246031">
        <w:rPr>
          <w:rFonts w:eastAsia="Andale Sans UI" w:cs="Times New Roman"/>
          <w:color w:val="auto"/>
          <w:lang w:val="ru-RU"/>
        </w:rPr>
        <w:t>использования сервиса «Расширенный личный кабинет»</w:t>
      </w:r>
    </w:p>
    <w:p w:rsidR="0068321F" w:rsidRPr="00246031" w:rsidRDefault="0068321F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t>«Расширенный личный кабинет»</w:t>
      </w:r>
      <w:r w:rsidRPr="00246031">
        <w:rPr>
          <w:rFonts w:eastAsia="Andale Sans UI" w:cs="Times New Roman"/>
          <w:color w:val="auto"/>
          <w:lang w:val="ru-RU"/>
        </w:rPr>
        <w:t xml:space="preserve"> – сервис, предоставляющий Пользователю</w:t>
      </w:r>
      <w:r w:rsidRPr="00246031">
        <w:rPr>
          <w:rFonts w:eastAsia="Andale Sans UI" w:cs="Times New Roman"/>
          <w:color w:val="auto"/>
          <w:lang w:val="ru-RU"/>
        </w:rPr>
        <w:br/>
        <w:t xml:space="preserve">по факту его </w:t>
      </w:r>
      <w:r w:rsidR="00F00928" w:rsidRPr="00246031">
        <w:rPr>
          <w:rFonts w:eastAsia="Andale Sans UI" w:cs="Times New Roman"/>
          <w:color w:val="auto"/>
          <w:lang w:val="ru-RU"/>
        </w:rPr>
        <w:t xml:space="preserve">авторизации </w:t>
      </w:r>
      <w:r w:rsidRPr="00246031">
        <w:rPr>
          <w:rFonts w:eastAsia="Andale Sans UI" w:cs="Times New Roman"/>
          <w:color w:val="auto"/>
          <w:lang w:val="ru-RU"/>
        </w:rPr>
        <w:t>возможность дистанционно при помощи электронных средств связи осуществлять операции, предусмотренные Правилами.</w:t>
      </w:r>
    </w:p>
    <w:p w:rsidR="00843D5D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color w:val="auto"/>
          <w:lang w:val="ru-RU"/>
        </w:rPr>
        <w:t>Заявление</w:t>
      </w:r>
      <w:r w:rsidRPr="00246031">
        <w:rPr>
          <w:rFonts w:eastAsia="Andale Sans UI" w:cs="Times New Roman"/>
          <w:color w:val="auto"/>
          <w:lang w:val="ru-RU"/>
        </w:rPr>
        <w:t xml:space="preserve">– документ, подтверждающий </w:t>
      </w:r>
      <w:r w:rsidR="00E76487" w:rsidRPr="00246031">
        <w:rPr>
          <w:rFonts w:eastAsia="Andale Sans UI" w:cs="Times New Roman"/>
          <w:color w:val="auto"/>
          <w:lang w:val="ru-RU"/>
        </w:rPr>
        <w:t>намерение</w:t>
      </w:r>
      <w:r w:rsidR="00843D5D" w:rsidRPr="00246031">
        <w:rPr>
          <w:rFonts w:eastAsia="Andale Sans UI" w:cs="Times New Roman"/>
          <w:color w:val="auto"/>
          <w:lang w:val="ru-RU"/>
        </w:rPr>
        <w:t xml:space="preserve"> о получении доступа к сервису «Расширенный личный кабинет».</w:t>
      </w:r>
    </w:p>
    <w:p w:rsidR="007E0C4A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t>Мобильное приложение</w:t>
      </w:r>
      <w:r w:rsidRPr="00246031">
        <w:rPr>
          <w:rFonts w:eastAsia="Andale Sans UI" w:cs="Times New Roman"/>
          <w:color w:val="auto"/>
          <w:lang w:val="ru-RU"/>
        </w:rPr>
        <w:t xml:space="preserve"> – приложение (программное обеспечение) для мобильного устройства, предоставляющее Пользователю доступ к </w:t>
      </w:r>
      <w:r w:rsidR="00843D5D" w:rsidRPr="00246031">
        <w:rPr>
          <w:rFonts w:eastAsia="Andale Sans UI" w:cs="Times New Roman"/>
          <w:color w:val="auto"/>
          <w:lang w:val="ru-RU"/>
        </w:rPr>
        <w:t>сервису «Расширенный личный кабинет»</w:t>
      </w:r>
    </w:p>
    <w:p w:rsidR="007E0C4A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color w:val="auto"/>
          <w:lang w:val="ru-RU"/>
        </w:rPr>
        <w:t>Мобильный телефон</w:t>
      </w:r>
      <w:r w:rsidRPr="00246031">
        <w:rPr>
          <w:rFonts w:eastAsia="Andale Sans UI" w:cs="Times New Roman"/>
          <w:color w:val="auto"/>
          <w:lang w:val="ru-RU"/>
        </w:rPr>
        <w:t xml:space="preserve"> – телефонный номер, используемый для передачи и (или) приема голосовой и текстовой информации и использующий SIM-карту/карты, предоставляемую </w:t>
      </w:r>
      <w:r w:rsidR="00B26753" w:rsidRPr="00246031">
        <w:rPr>
          <w:rFonts w:eastAsia="Andale Sans UI" w:cs="Times New Roman"/>
          <w:color w:val="auto"/>
          <w:lang w:val="ru-RU"/>
        </w:rPr>
        <w:br/>
      </w:r>
      <w:r w:rsidRPr="00246031">
        <w:rPr>
          <w:rFonts w:eastAsia="Andale Sans UI" w:cs="Times New Roman"/>
          <w:color w:val="auto"/>
          <w:lang w:val="ru-RU"/>
        </w:rPr>
        <w:t>(-</w:t>
      </w:r>
      <w:proofErr w:type="spellStart"/>
      <w:r w:rsidRPr="00246031">
        <w:rPr>
          <w:rFonts w:eastAsia="Andale Sans UI" w:cs="Times New Roman"/>
          <w:color w:val="auto"/>
          <w:lang w:val="ru-RU"/>
        </w:rPr>
        <w:t>мые</w:t>
      </w:r>
      <w:proofErr w:type="spellEnd"/>
      <w:r w:rsidRPr="00246031">
        <w:rPr>
          <w:rFonts w:eastAsia="Andale Sans UI" w:cs="Times New Roman"/>
          <w:color w:val="auto"/>
          <w:lang w:val="ru-RU"/>
        </w:rPr>
        <w:t xml:space="preserve">) оператором подвижной радиотелефонной связи, зарегистрированный </w:t>
      </w:r>
      <w:r w:rsidR="00B26753" w:rsidRPr="00246031">
        <w:rPr>
          <w:rFonts w:eastAsia="Andale Sans UI" w:cs="Times New Roman"/>
          <w:color w:val="auto"/>
          <w:lang w:val="ru-RU"/>
        </w:rPr>
        <w:br/>
      </w:r>
      <w:r w:rsidR="00E76487" w:rsidRPr="00246031">
        <w:rPr>
          <w:rFonts w:eastAsia="Andale Sans UI" w:cs="Times New Roman"/>
          <w:color w:val="auto"/>
          <w:lang w:val="ru-RU"/>
        </w:rPr>
        <w:t>в сервисе «Расширенный личный кабинет»</w:t>
      </w:r>
      <w:r w:rsidRPr="00246031">
        <w:rPr>
          <w:rFonts w:eastAsia="Andale Sans UI" w:cs="Times New Roman"/>
          <w:color w:val="auto"/>
          <w:lang w:val="ru-RU"/>
        </w:rPr>
        <w:t>.</w:t>
      </w:r>
    </w:p>
    <w:p w:rsidR="007E0C4A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color w:val="auto"/>
          <w:lang w:val="ru-RU"/>
        </w:rPr>
        <w:t>Пользователь</w:t>
      </w:r>
      <w:r w:rsidRPr="00246031">
        <w:rPr>
          <w:rFonts w:eastAsia="Andale Sans UI" w:cs="Times New Roman"/>
          <w:color w:val="auto"/>
          <w:lang w:val="ru-RU"/>
        </w:rPr>
        <w:t xml:space="preserve"> – лицо, подключенное</w:t>
      </w:r>
      <w:r w:rsidR="00B95B5F" w:rsidRPr="00246031">
        <w:rPr>
          <w:rFonts w:eastAsia="Andale Sans UI" w:cs="Times New Roman"/>
          <w:color w:val="auto"/>
          <w:lang w:val="ru-RU"/>
        </w:rPr>
        <w:t xml:space="preserve"> к сервису «Расширенный личный </w:t>
      </w:r>
      <w:r w:rsidR="00E76487" w:rsidRPr="00246031">
        <w:rPr>
          <w:rFonts w:eastAsia="Andale Sans UI" w:cs="Times New Roman"/>
          <w:color w:val="auto"/>
          <w:lang w:val="ru-RU"/>
        </w:rPr>
        <w:t>кабинет</w:t>
      </w:r>
      <w:r w:rsidR="00B95B5F" w:rsidRPr="00246031">
        <w:rPr>
          <w:rFonts w:eastAsia="Andale Sans UI" w:cs="Times New Roman"/>
          <w:color w:val="auto"/>
          <w:lang w:val="ru-RU"/>
        </w:rPr>
        <w:t>»</w:t>
      </w:r>
      <w:r w:rsidRPr="00246031">
        <w:rPr>
          <w:rFonts w:eastAsia="Andale Sans UI" w:cs="Times New Roman"/>
          <w:color w:val="auto"/>
          <w:lang w:val="ru-RU"/>
        </w:rPr>
        <w:t>. Пользователем может выступать:</w:t>
      </w:r>
    </w:p>
    <w:p w:rsidR="007E0C4A" w:rsidRPr="00246031" w:rsidRDefault="00B95B5F" w:rsidP="009E0391">
      <w:pPr>
        <w:pStyle w:val="Standard"/>
        <w:numPr>
          <w:ilvl w:val="1"/>
          <w:numId w:val="2"/>
        </w:numPr>
        <w:spacing w:before="60" w:after="60"/>
        <w:ind w:left="851" w:hanging="290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юридическое лицо</w:t>
      </w:r>
      <w:r w:rsidR="007E0C4A" w:rsidRPr="00246031">
        <w:rPr>
          <w:rFonts w:eastAsia="Andale Sans UI" w:cs="Times New Roman"/>
          <w:color w:val="auto"/>
          <w:lang w:val="ru-RU"/>
        </w:rPr>
        <w:t>;</w:t>
      </w:r>
    </w:p>
    <w:p w:rsidR="00B95026" w:rsidRPr="00246031" w:rsidRDefault="00B95026" w:rsidP="009E0391">
      <w:pPr>
        <w:pStyle w:val="Standard"/>
        <w:numPr>
          <w:ilvl w:val="1"/>
          <w:numId w:val="2"/>
        </w:numPr>
        <w:spacing w:before="60" w:after="60"/>
        <w:ind w:left="851" w:hanging="290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индивидуальный предприниматель</w:t>
      </w:r>
      <w:r w:rsidR="00494ED4" w:rsidRPr="00246031">
        <w:rPr>
          <w:rFonts w:eastAsia="Andale Sans UI" w:cs="Times New Roman"/>
          <w:color w:val="auto"/>
          <w:lang w:val="ru-RU"/>
        </w:rPr>
        <w:t>;</w:t>
      </w:r>
      <w:r w:rsidRPr="00246031">
        <w:rPr>
          <w:rFonts w:eastAsia="Andale Sans UI" w:cs="Times New Roman"/>
          <w:color w:val="auto"/>
          <w:lang w:val="ru-RU"/>
        </w:rPr>
        <w:t xml:space="preserve"> </w:t>
      </w:r>
    </w:p>
    <w:p w:rsidR="007E0C4A" w:rsidRPr="00246031" w:rsidRDefault="00494ED4" w:rsidP="009E0391">
      <w:pPr>
        <w:pStyle w:val="Standard"/>
        <w:numPr>
          <w:ilvl w:val="1"/>
          <w:numId w:val="2"/>
        </w:numPr>
        <w:spacing w:before="60" w:after="60"/>
        <w:ind w:left="851" w:hanging="290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физическое лицо.</w:t>
      </w:r>
    </w:p>
    <w:p w:rsidR="00421D20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Пользователь совершает операции в </w:t>
      </w:r>
      <w:r w:rsidR="00C32BEE" w:rsidRPr="00246031">
        <w:rPr>
          <w:rFonts w:eastAsia="Andale Sans UI" w:cs="Times New Roman"/>
          <w:color w:val="auto"/>
          <w:lang w:val="ru-RU"/>
        </w:rPr>
        <w:t>с</w:t>
      </w:r>
      <w:r w:rsidR="00906B72" w:rsidRPr="00246031">
        <w:rPr>
          <w:rFonts w:eastAsia="Andale Sans UI" w:cs="Times New Roman"/>
          <w:color w:val="auto"/>
          <w:lang w:val="ru-RU"/>
        </w:rPr>
        <w:t>ервисе</w:t>
      </w:r>
      <w:r w:rsidR="00C32BEE" w:rsidRPr="00246031">
        <w:rPr>
          <w:rFonts w:eastAsia="Andale Sans UI" w:cs="Times New Roman"/>
          <w:color w:val="auto"/>
          <w:lang w:val="ru-RU"/>
        </w:rPr>
        <w:t xml:space="preserve"> «Расширенный личный </w:t>
      </w:r>
      <w:r w:rsidR="006C2620" w:rsidRPr="00246031">
        <w:rPr>
          <w:rFonts w:eastAsia="Andale Sans UI" w:cs="Times New Roman"/>
          <w:color w:val="auto"/>
          <w:lang w:val="ru-RU"/>
        </w:rPr>
        <w:t>кабинет</w:t>
      </w:r>
      <w:r w:rsidR="00C32BEE" w:rsidRPr="00246031">
        <w:rPr>
          <w:rFonts w:eastAsia="Andale Sans UI" w:cs="Times New Roman"/>
          <w:color w:val="auto"/>
          <w:lang w:val="ru-RU"/>
        </w:rPr>
        <w:t>»</w:t>
      </w:r>
      <w:r w:rsidR="00906B72" w:rsidRPr="00246031">
        <w:rPr>
          <w:rFonts w:eastAsia="Andale Sans UI" w:cs="Times New Roman"/>
          <w:color w:val="auto"/>
          <w:lang w:val="ru-RU"/>
        </w:rPr>
        <w:t xml:space="preserve"> </w:t>
      </w:r>
      <w:r w:rsidRPr="00246031">
        <w:rPr>
          <w:rFonts w:eastAsia="Andale Sans UI" w:cs="Times New Roman"/>
          <w:color w:val="auto"/>
          <w:lang w:val="ru-RU"/>
        </w:rPr>
        <w:t>от</w:t>
      </w:r>
      <w:r w:rsidR="00421D20" w:rsidRPr="00246031">
        <w:rPr>
          <w:rFonts w:eastAsia="Andale Sans UI" w:cs="Times New Roman"/>
          <w:color w:val="auto"/>
          <w:lang w:val="ru-RU"/>
        </w:rPr>
        <w:t xml:space="preserve"> своего</w:t>
      </w:r>
      <w:r w:rsidRPr="00246031">
        <w:rPr>
          <w:rFonts w:eastAsia="Andale Sans UI" w:cs="Times New Roman"/>
          <w:color w:val="auto"/>
          <w:lang w:val="ru-RU"/>
        </w:rPr>
        <w:t xml:space="preserve"> имени</w:t>
      </w:r>
      <w:r w:rsidR="00906B72" w:rsidRPr="00246031">
        <w:rPr>
          <w:rFonts w:eastAsia="Andale Sans UI" w:cs="Times New Roman"/>
          <w:color w:val="auto"/>
          <w:lang w:val="ru-RU"/>
        </w:rPr>
        <w:t xml:space="preserve">. </w:t>
      </w:r>
      <w:r w:rsidRPr="00246031">
        <w:rPr>
          <w:rFonts w:eastAsia="Andale Sans UI" w:cs="Times New Roman"/>
          <w:color w:val="auto"/>
          <w:lang w:val="ru-RU"/>
        </w:rPr>
        <w:t xml:space="preserve"> На Пользователя распространяются все требования к совершению операций, установленные </w:t>
      </w:r>
      <w:r w:rsidR="00A15124" w:rsidRPr="00246031">
        <w:rPr>
          <w:rFonts w:eastAsia="Andale Sans UI" w:cs="Times New Roman"/>
          <w:color w:val="auto"/>
          <w:lang w:val="ru-RU"/>
        </w:rPr>
        <w:t xml:space="preserve">настоящими </w:t>
      </w:r>
      <w:r w:rsidR="00906B72" w:rsidRPr="00246031">
        <w:rPr>
          <w:rFonts w:eastAsia="Andale Sans UI" w:cs="Times New Roman"/>
          <w:color w:val="auto"/>
          <w:lang w:val="ru-RU"/>
        </w:rPr>
        <w:t xml:space="preserve">Правилами </w:t>
      </w:r>
      <w:r w:rsidR="00421D20" w:rsidRPr="00246031">
        <w:rPr>
          <w:rFonts w:eastAsia="Andale Sans UI" w:cs="Times New Roman"/>
          <w:color w:val="auto"/>
          <w:lang w:val="ru-RU"/>
        </w:rPr>
        <w:t xml:space="preserve">и </w:t>
      </w:r>
      <w:r w:rsidRPr="00246031">
        <w:rPr>
          <w:rFonts w:eastAsia="Andale Sans UI" w:cs="Times New Roman"/>
          <w:color w:val="auto"/>
          <w:lang w:val="ru-RU"/>
        </w:rPr>
        <w:t xml:space="preserve">Договором. </w:t>
      </w:r>
    </w:p>
    <w:p w:rsidR="007E0C4A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t xml:space="preserve">Простая электронная подпись </w:t>
      </w:r>
      <w:r w:rsidRPr="00246031">
        <w:rPr>
          <w:rFonts w:eastAsia="Andale Sans UI" w:cs="Times New Roman"/>
          <w:color w:val="auto"/>
          <w:lang w:val="ru-RU"/>
        </w:rPr>
        <w:t xml:space="preserve">– простая электронная подпись, формируемая </w:t>
      </w:r>
      <w:r w:rsidR="00B26753" w:rsidRPr="00246031">
        <w:rPr>
          <w:rFonts w:eastAsia="Andale Sans UI" w:cs="Times New Roman"/>
          <w:color w:val="auto"/>
          <w:lang w:val="ru-RU"/>
        </w:rPr>
        <w:br/>
      </w:r>
      <w:r w:rsidRPr="00246031">
        <w:rPr>
          <w:rFonts w:eastAsia="Andale Sans UI" w:cs="Times New Roman"/>
          <w:color w:val="auto"/>
          <w:lang w:val="ru-RU"/>
        </w:rPr>
        <w:t>в соответствии с требованиями Федерального закона от 06.04.2011 N 63-ФЗ «Об электронной подписи» и</w:t>
      </w:r>
      <w:r w:rsidR="001A5DDA" w:rsidRPr="00246031">
        <w:rPr>
          <w:rFonts w:eastAsia="Andale Sans UI" w:cs="Times New Roman"/>
          <w:color w:val="auto"/>
          <w:lang w:val="ru-RU"/>
        </w:rPr>
        <w:t xml:space="preserve"> Соглашения</w:t>
      </w:r>
      <w:r w:rsidRPr="00246031">
        <w:rPr>
          <w:rFonts w:eastAsia="Andale Sans UI" w:cs="Times New Roman"/>
          <w:color w:val="auto"/>
          <w:lang w:val="ru-RU"/>
        </w:rPr>
        <w:t>, позволяющая однозначно определить Пользователя или Представителя, подписавшего Электронный документ и являющейся аналогом собственноручной подписи. Для формирования Простой электронной подписи используется СМС-код.</w:t>
      </w:r>
    </w:p>
    <w:p w:rsidR="007E0C4A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t xml:space="preserve">Представитель </w:t>
      </w:r>
      <w:r w:rsidRPr="00246031">
        <w:rPr>
          <w:rFonts w:eastAsia="Andale Sans UI" w:cs="Times New Roman"/>
          <w:color w:val="auto"/>
          <w:lang w:val="ru-RU"/>
        </w:rPr>
        <w:t>- лицо, не подключенное к</w:t>
      </w:r>
      <w:r w:rsidR="0068321F" w:rsidRPr="00246031">
        <w:rPr>
          <w:rFonts w:eastAsia="Andale Sans UI" w:cs="Times New Roman"/>
          <w:color w:val="auto"/>
          <w:lang w:val="ru-RU"/>
        </w:rPr>
        <w:t xml:space="preserve"> </w:t>
      </w:r>
      <w:r w:rsidR="00DF359E" w:rsidRPr="00246031">
        <w:rPr>
          <w:rFonts w:eastAsia="Andale Sans UI" w:cs="Times New Roman"/>
          <w:color w:val="auto"/>
          <w:lang w:val="ru-RU"/>
        </w:rPr>
        <w:t>с</w:t>
      </w:r>
      <w:r w:rsidR="0068321F" w:rsidRPr="00246031">
        <w:rPr>
          <w:rFonts w:eastAsia="Andale Sans UI" w:cs="Times New Roman"/>
          <w:color w:val="auto"/>
          <w:lang w:val="ru-RU"/>
        </w:rPr>
        <w:t>ервису</w:t>
      </w:r>
      <w:r w:rsidR="00DF359E" w:rsidRPr="00246031">
        <w:rPr>
          <w:rFonts w:eastAsia="Andale Sans UI" w:cs="Times New Roman"/>
          <w:color w:val="auto"/>
          <w:lang w:val="ru-RU"/>
        </w:rPr>
        <w:t xml:space="preserve"> «Расширенный личный кабинет»</w:t>
      </w:r>
      <w:r w:rsidRPr="00246031">
        <w:rPr>
          <w:rFonts w:eastAsia="Andale Sans UI" w:cs="Times New Roman"/>
          <w:color w:val="auto"/>
          <w:lang w:val="ru-RU"/>
        </w:rPr>
        <w:t>, действующее от имени и в интересах или за счет</w:t>
      </w:r>
      <w:r w:rsidR="001A5DDA" w:rsidRPr="00246031">
        <w:rPr>
          <w:rFonts w:eastAsia="Andale Sans UI" w:cs="Times New Roman"/>
          <w:color w:val="auto"/>
          <w:lang w:val="ru-RU"/>
        </w:rPr>
        <w:t xml:space="preserve"> Пользователя</w:t>
      </w:r>
      <w:r w:rsidRPr="00246031">
        <w:rPr>
          <w:rFonts w:eastAsia="Andale Sans UI" w:cs="Times New Roman"/>
          <w:color w:val="auto"/>
          <w:lang w:val="ru-RU"/>
        </w:rPr>
        <w:t xml:space="preserve">, полномочия которого основаны на доверенности, договоре, акте уполномоченного государственного органа или органа </w:t>
      </w:r>
      <w:r w:rsidR="00A15124" w:rsidRPr="00246031">
        <w:rPr>
          <w:rFonts w:eastAsia="Andale Sans UI" w:cs="Times New Roman"/>
          <w:color w:val="auto"/>
          <w:lang w:val="ru-RU"/>
        </w:rPr>
        <w:t xml:space="preserve">местного самоуправления, законе или по факту предъявления направленного Пользователю </w:t>
      </w:r>
      <w:proofErr w:type="spellStart"/>
      <w:r w:rsidR="00A15124" w:rsidRPr="00246031">
        <w:rPr>
          <w:rFonts w:eastAsia="Andale Sans UI" w:cs="Times New Roman"/>
          <w:color w:val="auto"/>
          <w:lang w:val="ru-RU"/>
        </w:rPr>
        <w:t>штрихкода</w:t>
      </w:r>
      <w:proofErr w:type="spellEnd"/>
      <w:r w:rsidR="00A15124" w:rsidRPr="00246031">
        <w:rPr>
          <w:rFonts w:eastAsia="Andale Sans UI" w:cs="Times New Roman"/>
          <w:color w:val="auto"/>
          <w:lang w:val="ru-RU"/>
        </w:rPr>
        <w:t>.</w:t>
      </w:r>
    </w:p>
    <w:p w:rsidR="008E576D" w:rsidRPr="00246031" w:rsidRDefault="008E576D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lastRenderedPageBreak/>
        <w:t xml:space="preserve">Исполнитель </w:t>
      </w:r>
      <w:r w:rsidRPr="00246031">
        <w:rPr>
          <w:rFonts w:eastAsia="Andale Sans UI" w:cs="Times New Roman"/>
          <w:color w:val="auto"/>
          <w:lang w:val="ru-RU"/>
        </w:rPr>
        <w:t>– лицо обрабатывающее представленную Пользователем информацию.</w:t>
      </w:r>
    </w:p>
    <w:p w:rsidR="007E0C4A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t>Сайт</w:t>
      </w:r>
      <w:r w:rsidRPr="00246031">
        <w:rPr>
          <w:rFonts w:eastAsia="Andale Sans UI" w:cs="Times New Roman"/>
          <w:color w:val="auto"/>
          <w:lang w:val="ru-RU"/>
        </w:rPr>
        <w:t xml:space="preserve"> – сайт в сети Интернет, по адресу</w:t>
      </w:r>
      <w:r w:rsidR="00301E8D" w:rsidRPr="00246031">
        <w:rPr>
          <w:rFonts w:eastAsia="Andale Sans UI" w:cs="Times New Roman"/>
          <w:b/>
          <w:color w:val="auto"/>
          <w:lang w:val="ru-RU"/>
        </w:rPr>
        <w:t xml:space="preserve"> </w:t>
      </w:r>
      <w:r w:rsidR="005D2157" w:rsidRPr="00246031">
        <w:rPr>
          <w:rFonts w:eastAsia="Andale Sans UI" w:cs="Times New Roman"/>
          <w:b/>
          <w:color w:val="auto"/>
        </w:rPr>
        <w:t>www</w:t>
      </w:r>
      <w:r w:rsidR="005D2157" w:rsidRPr="00246031">
        <w:rPr>
          <w:rFonts w:eastAsia="Andale Sans UI" w:cs="Times New Roman"/>
          <w:b/>
          <w:color w:val="auto"/>
          <w:lang w:val="ru-RU"/>
        </w:rPr>
        <w:t>.</w:t>
      </w:r>
      <w:r w:rsidR="00301E8D" w:rsidRPr="00246031">
        <w:rPr>
          <w:rFonts w:eastAsia="Andale Sans UI" w:cs="Times New Roman"/>
          <w:b/>
          <w:color w:val="auto"/>
          <w:lang w:val="ru-RU"/>
        </w:rPr>
        <w:t>nrg-tk.ru</w:t>
      </w:r>
      <w:r w:rsidR="00DF359E" w:rsidRPr="00246031">
        <w:rPr>
          <w:rFonts w:eastAsia="Andale Sans UI" w:cs="Times New Roman"/>
          <w:color w:val="auto"/>
          <w:lang w:val="ru-RU"/>
        </w:rPr>
        <w:t>.</w:t>
      </w:r>
    </w:p>
    <w:p w:rsidR="007E0C4A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t>Система</w:t>
      </w:r>
      <w:r w:rsidRPr="00246031">
        <w:rPr>
          <w:rFonts w:eastAsia="Andale Sans UI" w:cs="Times New Roman"/>
          <w:color w:val="auto"/>
          <w:lang w:val="ru-RU"/>
        </w:rPr>
        <w:t xml:space="preserve"> – совокупность программно-аппаратных </w:t>
      </w:r>
      <w:r w:rsidR="008F6860" w:rsidRPr="00246031">
        <w:rPr>
          <w:rFonts w:eastAsia="Andale Sans UI" w:cs="Times New Roman"/>
          <w:color w:val="auto"/>
          <w:lang w:val="ru-RU"/>
        </w:rPr>
        <w:t>средств,</w:t>
      </w:r>
      <w:r w:rsidRPr="00246031">
        <w:rPr>
          <w:rFonts w:eastAsia="Andale Sans UI" w:cs="Times New Roman"/>
          <w:color w:val="auto"/>
          <w:lang w:val="ru-RU"/>
        </w:rPr>
        <w:t xml:space="preserve"> используемых </w:t>
      </w:r>
      <w:r w:rsidR="00B26753" w:rsidRPr="00246031">
        <w:rPr>
          <w:rFonts w:eastAsia="Andale Sans UI" w:cs="Times New Roman"/>
          <w:color w:val="auto"/>
          <w:lang w:val="ru-RU"/>
        </w:rPr>
        <w:br/>
      </w:r>
      <w:r w:rsidRPr="00246031">
        <w:rPr>
          <w:rFonts w:eastAsia="Andale Sans UI" w:cs="Times New Roman"/>
          <w:color w:val="auto"/>
          <w:lang w:val="ru-RU"/>
        </w:rPr>
        <w:t>в целях обмена Электронными документами между Сторонами, а также автоматического протоколирования действий, совершаемых Сторонами в процессе их взаимодействия при обмене.</w:t>
      </w:r>
    </w:p>
    <w:p w:rsidR="00587352" w:rsidRPr="00246031" w:rsidRDefault="007E0C4A" w:rsidP="008F6860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t>СМС-код</w:t>
      </w:r>
      <w:r w:rsidRPr="00246031">
        <w:rPr>
          <w:rFonts w:eastAsia="Andale Sans UI" w:cs="Times New Roman"/>
          <w:color w:val="auto"/>
          <w:lang w:val="ru-RU"/>
        </w:rPr>
        <w:t xml:space="preserve"> – предоставляемый на Мобильный телефон посредством СМС персональный (конфиденциальный) одноразовый цифровой код, генерируемый программным</w:t>
      </w:r>
      <w:r w:rsidR="008F6860" w:rsidRPr="00246031">
        <w:rPr>
          <w:rFonts w:eastAsia="Andale Sans UI" w:cs="Times New Roman"/>
          <w:color w:val="auto"/>
          <w:lang w:val="ru-RU"/>
        </w:rPr>
        <w:t xml:space="preserve"> модулем Системы и используемый </w:t>
      </w:r>
      <w:r w:rsidRPr="00246031">
        <w:rPr>
          <w:rFonts w:eastAsia="Andale Sans UI" w:cs="Times New Roman"/>
          <w:color w:val="auto"/>
          <w:lang w:val="ru-RU"/>
        </w:rPr>
        <w:t xml:space="preserve">Пользователем в качестве электронной подписи при подписании </w:t>
      </w:r>
      <w:r w:rsidR="00B26753" w:rsidRPr="00246031">
        <w:rPr>
          <w:rFonts w:eastAsia="Andale Sans UI" w:cs="Times New Roman"/>
          <w:color w:val="auto"/>
          <w:lang w:val="ru-RU"/>
        </w:rPr>
        <w:br/>
      </w:r>
      <w:r w:rsidRPr="00246031">
        <w:rPr>
          <w:rFonts w:eastAsia="Andale Sans UI" w:cs="Times New Roman"/>
          <w:color w:val="auto"/>
          <w:lang w:val="ru-RU"/>
        </w:rPr>
        <w:t>и передаче Электронных документов</w:t>
      </w:r>
      <w:r w:rsidR="005F233E" w:rsidRPr="00246031">
        <w:rPr>
          <w:rFonts w:eastAsia="Andale Sans UI" w:cs="Times New Roman"/>
          <w:color w:val="auto"/>
          <w:lang w:val="ru-RU"/>
        </w:rPr>
        <w:t xml:space="preserve"> в сервисе «Расширенный личный </w:t>
      </w:r>
      <w:r w:rsidR="008F6860" w:rsidRPr="00246031">
        <w:rPr>
          <w:rFonts w:eastAsia="Andale Sans UI" w:cs="Times New Roman"/>
          <w:color w:val="auto"/>
          <w:lang w:val="ru-RU"/>
        </w:rPr>
        <w:t>кабинет</w:t>
      </w:r>
      <w:r w:rsidR="005F233E" w:rsidRPr="00246031">
        <w:rPr>
          <w:rFonts w:eastAsia="Andale Sans UI" w:cs="Times New Roman"/>
          <w:color w:val="auto"/>
          <w:lang w:val="ru-RU"/>
        </w:rPr>
        <w:t>»</w:t>
      </w:r>
      <w:r w:rsidRPr="00246031">
        <w:rPr>
          <w:rFonts w:eastAsia="Andale Sans UI" w:cs="Times New Roman"/>
          <w:color w:val="auto"/>
          <w:lang w:val="ru-RU"/>
        </w:rPr>
        <w:t>;</w:t>
      </w:r>
    </w:p>
    <w:p w:rsidR="00587352" w:rsidRPr="00246031" w:rsidRDefault="00587352" w:rsidP="00587352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proofErr w:type="spellStart"/>
      <w:r w:rsidRPr="00246031">
        <w:rPr>
          <w:rFonts w:eastAsia="Andale Sans UI" w:cs="Times New Roman"/>
          <w:b/>
          <w:color w:val="auto"/>
          <w:lang w:val="ru-RU"/>
        </w:rPr>
        <w:t>Штрихкод</w:t>
      </w:r>
      <w:proofErr w:type="spellEnd"/>
      <w:r w:rsidRPr="00246031">
        <w:rPr>
          <w:rFonts w:eastAsia="Andale Sans UI" w:cs="Times New Roman"/>
          <w:color w:val="auto"/>
          <w:lang w:val="ru-RU"/>
        </w:rPr>
        <w:t xml:space="preserve"> </w:t>
      </w:r>
      <w:r w:rsidR="00973EC3" w:rsidRPr="00246031">
        <w:rPr>
          <w:rFonts w:eastAsia="Andale Sans UI" w:cs="Times New Roman"/>
          <w:color w:val="auto"/>
          <w:lang w:val="ru-RU"/>
        </w:rPr>
        <w:t>–</w:t>
      </w:r>
      <w:r w:rsidRPr="00246031">
        <w:rPr>
          <w:rFonts w:eastAsia="Andale Sans UI" w:cs="Times New Roman"/>
          <w:color w:val="auto"/>
          <w:lang w:val="ru-RU"/>
        </w:rPr>
        <w:t xml:space="preserve"> </w:t>
      </w:r>
      <w:r w:rsidR="00A766F1" w:rsidRPr="00246031">
        <w:rPr>
          <w:rFonts w:eastAsia="Andale Sans UI" w:cs="Times New Roman"/>
          <w:color w:val="auto"/>
          <w:lang w:val="ru-RU"/>
        </w:rPr>
        <w:t>графическое изображение,</w:t>
      </w:r>
      <w:r w:rsidR="00471A76" w:rsidRPr="00246031">
        <w:rPr>
          <w:rFonts w:eastAsia="Andale Sans UI" w:cs="Times New Roman"/>
          <w:color w:val="auto"/>
          <w:lang w:val="ru-RU"/>
        </w:rPr>
        <w:t xml:space="preserve"> сформированное Экспедитором</w:t>
      </w:r>
      <w:r w:rsidR="00973EC3" w:rsidRPr="00246031">
        <w:rPr>
          <w:rFonts w:eastAsia="Andale Sans UI" w:cs="Times New Roman"/>
          <w:color w:val="auto"/>
          <w:lang w:val="ru-RU"/>
        </w:rPr>
        <w:t xml:space="preserve">, в котором зашифрована </w:t>
      </w:r>
      <w:r w:rsidR="005F233E" w:rsidRPr="00246031">
        <w:rPr>
          <w:rFonts w:eastAsia="Andale Sans UI" w:cs="Times New Roman"/>
          <w:color w:val="auto"/>
          <w:lang w:val="ru-RU"/>
        </w:rPr>
        <w:t>информация,</w:t>
      </w:r>
      <w:r w:rsidR="00973EC3" w:rsidRPr="00246031">
        <w:rPr>
          <w:rFonts w:eastAsia="Andale Sans UI" w:cs="Times New Roman"/>
          <w:color w:val="auto"/>
          <w:lang w:val="ru-RU"/>
        </w:rPr>
        <w:t xml:space="preserve"> </w:t>
      </w:r>
      <w:r w:rsidR="005F233E" w:rsidRPr="00246031">
        <w:rPr>
          <w:rFonts w:eastAsia="Andale Sans UI" w:cs="Times New Roman"/>
          <w:color w:val="auto"/>
          <w:lang w:val="ru-RU"/>
        </w:rPr>
        <w:t>позволяющая</w:t>
      </w:r>
      <w:r w:rsidR="00471A76" w:rsidRPr="00246031">
        <w:rPr>
          <w:rFonts w:eastAsia="Andale Sans UI" w:cs="Times New Roman"/>
          <w:color w:val="auto"/>
          <w:lang w:val="ru-RU"/>
        </w:rPr>
        <w:t xml:space="preserve"> лицу предъявившим его получить груз. </w:t>
      </w:r>
      <w:r w:rsidR="00973EC3" w:rsidRPr="00246031">
        <w:rPr>
          <w:rFonts w:eastAsia="Andale Sans UI" w:cs="Times New Roman"/>
          <w:color w:val="auto"/>
          <w:lang w:val="ru-RU"/>
        </w:rPr>
        <w:t xml:space="preserve"> </w:t>
      </w:r>
    </w:p>
    <w:p w:rsidR="007E0C4A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t>Электронный документ</w:t>
      </w:r>
      <w:r w:rsidRPr="00246031">
        <w:rPr>
          <w:rFonts w:eastAsia="Andale Sans UI" w:cs="Times New Roman"/>
          <w:color w:val="auto"/>
          <w:lang w:val="ru-RU"/>
        </w:rPr>
        <w:t xml:space="preserve"> – электронный документ, сформированный в</w:t>
      </w:r>
      <w:r w:rsidR="005F233E" w:rsidRPr="00246031">
        <w:rPr>
          <w:rFonts w:eastAsia="Andale Sans UI" w:cs="Times New Roman"/>
          <w:color w:val="auto"/>
          <w:lang w:val="ru-RU"/>
        </w:rPr>
        <w:t xml:space="preserve"> сервисе «Расширенный личный </w:t>
      </w:r>
      <w:r w:rsidR="00536A5B" w:rsidRPr="00246031">
        <w:rPr>
          <w:rFonts w:eastAsia="Andale Sans UI" w:cs="Times New Roman"/>
          <w:color w:val="auto"/>
          <w:lang w:val="ru-RU"/>
        </w:rPr>
        <w:t>кабинет</w:t>
      </w:r>
      <w:r w:rsidR="005F233E" w:rsidRPr="00246031">
        <w:rPr>
          <w:rFonts w:eastAsia="Andale Sans UI" w:cs="Times New Roman"/>
          <w:color w:val="auto"/>
          <w:lang w:val="ru-RU"/>
        </w:rPr>
        <w:t>»</w:t>
      </w:r>
      <w:r w:rsidRPr="00246031">
        <w:rPr>
          <w:rFonts w:eastAsia="Andale Sans UI" w:cs="Times New Roman"/>
          <w:color w:val="auto"/>
          <w:lang w:val="ru-RU"/>
        </w:rPr>
        <w:t>, который может быть подписан Простой электронной подписью и сохранен на машинном носителе в виде файла соответствующего формата.</w:t>
      </w:r>
    </w:p>
    <w:p w:rsidR="007E0C4A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t>Электронный документооборот</w:t>
      </w:r>
      <w:r w:rsidRPr="00246031">
        <w:rPr>
          <w:rFonts w:eastAsia="Andale Sans UI" w:cs="Times New Roman"/>
          <w:color w:val="auto"/>
          <w:lang w:val="ru-RU"/>
        </w:rPr>
        <w:t xml:space="preserve"> – последовательность действи</w:t>
      </w:r>
      <w:r w:rsidR="005F233E" w:rsidRPr="00246031">
        <w:rPr>
          <w:rFonts w:eastAsia="Andale Sans UI" w:cs="Times New Roman"/>
          <w:color w:val="auto"/>
          <w:lang w:val="ru-RU"/>
        </w:rPr>
        <w:t xml:space="preserve">й с Электронными документами в сервисе «Расширенный личный </w:t>
      </w:r>
      <w:r w:rsidR="00536A5B" w:rsidRPr="00246031">
        <w:rPr>
          <w:rFonts w:eastAsia="Andale Sans UI" w:cs="Times New Roman"/>
          <w:color w:val="auto"/>
          <w:lang w:val="ru-RU"/>
        </w:rPr>
        <w:t>кабинет</w:t>
      </w:r>
      <w:r w:rsidR="005F233E" w:rsidRPr="00246031">
        <w:rPr>
          <w:rFonts w:eastAsia="Andale Sans UI" w:cs="Times New Roman"/>
          <w:color w:val="auto"/>
          <w:lang w:val="ru-RU"/>
        </w:rPr>
        <w:t>»</w:t>
      </w:r>
      <w:r w:rsidRPr="00246031">
        <w:rPr>
          <w:rFonts w:eastAsia="Andale Sans UI" w:cs="Times New Roman"/>
          <w:color w:val="auto"/>
          <w:lang w:val="ru-RU"/>
        </w:rPr>
        <w:t xml:space="preserve"> в целях обмена указан</w:t>
      </w:r>
      <w:r w:rsidR="005F233E" w:rsidRPr="00246031">
        <w:rPr>
          <w:rFonts w:eastAsia="Andale Sans UI" w:cs="Times New Roman"/>
          <w:color w:val="auto"/>
          <w:lang w:val="ru-RU"/>
        </w:rPr>
        <w:t>ными документами между Сторонам</w:t>
      </w:r>
      <w:r w:rsidRPr="00246031">
        <w:rPr>
          <w:rFonts w:eastAsia="Andale Sans UI" w:cs="Times New Roman"/>
          <w:color w:val="auto"/>
          <w:lang w:val="ru-RU"/>
        </w:rPr>
        <w:t>.</w:t>
      </w:r>
    </w:p>
    <w:p w:rsidR="008E576D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b/>
          <w:bCs/>
          <w:color w:val="auto"/>
          <w:lang w:val="ru-RU"/>
        </w:rPr>
        <w:t xml:space="preserve">Электронный протокол </w:t>
      </w:r>
      <w:r w:rsidRPr="00246031">
        <w:rPr>
          <w:rFonts w:eastAsia="Andale Sans UI" w:cs="Times New Roman"/>
          <w:color w:val="auto"/>
          <w:lang w:val="ru-RU"/>
        </w:rPr>
        <w:t>– взаимосвязанный набор электронных записей, отражающий действия Пользователей в</w:t>
      </w:r>
      <w:r w:rsidR="005F233E" w:rsidRPr="00246031">
        <w:rPr>
          <w:rFonts w:eastAsia="Andale Sans UI" w:cs="Times New Roman"/>
          <w:color w:val="auto"/>
          <w:lang w:val="ru-RU"/>
        </w:rPr>
        <w:t xml:space="preserve"> сервисе «Расширенный личный </w:t>
      </w:r>
      <w:r w:rsidR="00536A5B" w:rsidRPr="00246031">
        <w:rPr>
          <w:rFonts w:eastAsia="Andale Sans UI" w:cs="Times New Roman"/>
          <w:color w:val="auto"/>
          <w:lang w:val="ru-RU"/>
        </w:rPr>
        <w:t>кабинет</w:t>
      </w:r>
      <w:r w:rsidR="005F233E" w:rsidRPr="00246031">
        <w:rPr>
          <w:rFonts w:eastAsia="Andale Sans UI" w:cs="Times New Roman"/>
          <w:color w:val="auto"/>
          <w:lang w:val="ru-RU"/>
        </w:rPr>
        <w:t>»</w:t>
      </w:r>
      <w:r w:rsidRPr="00246031">
        <w:rPr>
          <w:rFonts w:eastAsia="Andale Sans UI" w:cs="Times New Roman"/>
          <w:color w:val="auto"/>
          <w:lang w:val="ru-RU"/>
        </w:rPr>
        <w:t xml:space="preserve">. </w:t>
      </w:r>
      <w:r w:rsidRPr="00246031">
        <w:rPr>
          <w:rFonts w:eastAsia="Andale Sans UI" w:cs="Times New Roman"/>
          <w:b/>
          <w:color w:val="auto"/>
          <w:lang w:val="ru-RU"/>
        </w:rPr>
        <w:t xml:space="preserve">Электронный протокол хранится у Экспедитора. </w:t>
      </w:r>
      <w:r w:rsidRPr="00246031">
        <w:rPr>
          <w:rFonts w:eastAsia="Andale Sans UI" w:cs="Times New Roman"/>
          <w:color w:val="auto"/>
          <w:lang w:val="ru-RU"/>
        </w:rPr>
        <w:t xml:space="preserve">Электронный протокол может быть представлен по требованию на бумажном носителе при разрешении спорных ситуаций между Сторонами. Данные/выписки из Электронного протокола могут </w:t>
      </w:r>
      <w:r w:rsidRPr="00246031">
        <w:rPr>
          <w:rFonts w:eastAsia="Andale Sans UI" w:cs="Times New Roman"/>
          <w:b/>
          <w:color w:val="auto"/>
          <w:lang w:val="ru-RU"/>
        </w:rPr>
        <w:t>использоваться Экспедиторо</w:t>
      </w:r>
      <w:r w:rsidRPr="00246031">
        <w:rPr>
          <w:rFonts w:eastAsia="Andale Sans UI" w:cs="Times New Roman"/>
          <w:color w:val="auto"/>
          <w:lang w:val="ru-RU"/>
        </w:rPr>
        <w:t>м в качестве доказательств в любых процессуальных действиях.</w:t>
      </w:r>
    </w:p>
    <w:p w:rsidR="004E0A50" w:rsidRPr="00246031" w:rsidRDefault="004E0A50" w:rsidP="009E0391">
      <w:pPr>
        <w:pStyle w:val="Standard"/>
        <w:spacing w:before="60" w:after="60"/>
        <w:jc w:val="both"/>
        <w:rPr>
          <w:rFonts w:eastAsia="Andale Sans UI" w:cs="Times New Roman"/>
          <w:color w:val="auto"/>
          <w:lang w:val="ru-RU"/>
        </w:rPr>
      </w:pPr>
    </w:p>
    <w:p w:rsidR="004E0A50" w:rsidRPr="00246031" w:rsidRDefault="004E0A50" w:rsidP="009E0391">
      <w:pPr>
        <w:pStyle w:val="Standard"/>
        <w:numPr>
          <w:ilvl w:val="0"/>
          <w:numId w:val="1"/>
        </w:numPr>
        <w:spacing w:before="240" w:after="120"/>
        <w:ind w:left="567" w:hanging="567"/>
        <w:jc w:val="center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="Andale Sans UI" w:cs="Times New Roman"/>
          <w:b/>
          <w:color w:val="auto"/>
          <w:lang w:val="ru-RU"/>
        </w:rPr>
        <w:t xml:space="preserve">Функционал </w:t>
      </w:r>
      <w:r w:rsidR="00274DB3" w:rsidRPr="00246031">
        <w:rPr>
          <w:rFonts w:eastAsia="Andale Sans UI" w:cs="Times New Roman"/>
          <w:b/>
          <w:color w:val="auto"/>
          <w:lang w:val="ru-RU"/>
        </w:rPr>
        <w:t>и порядок доступа к сервису</w:t>
      </w:r>
      <w:r w:rsidR="006E4CFD" w:rsidRPr="00246031">
        <w:rPr>
          <w:rFonts w:eastAsia="Andale Sans UI" w:cs="Times New Roman"/>
          <w:b/>
          <w:color w:val="auto"/>
          <w:lang w:val="ru-RU"/>
        </w:rPr>
        <w:t xml:space="preserve"> «Расширенный личный </w:t>
      </w:r>
      <w:r w:rsidR="00274DB3" w:rsidRPr="00246031">
        <w:rPr>
          <w:rFonts w:eastAsia="Andale Sans UI" w:cs="Times New Roman"/>
          <w:b/>
          <w:color w:val="auto"/>
          <w:lang w:val="ru-RU"/>
        </w:rPr>
        <w:t>кабинет</w:t>
      </w:r>
      <w:r w:rsidR="006E4CFD" w:rsidRPr="00246031">
        <w:rPr>
          <w:rFonts w:eastAsia="Andale Sans UI" w:cs="Times New Roman"/>
          <w:b/>
          <w:color w:val="auto"/>
          <w:lang w:val="ru-RU"/>
        </w:rPr>
        <w:t>»</w:t>
      </w:r>
    </w:p>
    <w:p w:rsidR="004E0A50" w:rsidRPr="00246031" w:rsidRDefault="00C028B5" w:rsidP="009E0391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Сервис </w:t>
      </w:r>
      <w:r w:rsidR="004E0A50" w:rsidRPr="00246031">
        <w:rPr>
          <w:rFonts w:eastAsia="Andale Sans UI" w:cs="Times New Roman"/>
          <w:color w:val="auto"/>
          <w:lang w:val="ru-RU"/>
        </w:rPr>
        <w:t>«Расширенный личный кабинет»</w:t>
      </w:r>
      <w:r w:rsidRPr="00246031">
        <w:rPr>
          <w:rFonts w:eastAsia="Andale Sans UI" w:cs="Times New Roman"/>
          <w:color w:val="auto"/>
          <w:lang w:val="ru-RU"/>
        </w:rPr>
        <w:t xml:space="preserve"> позволяет Пользователю</w:t>
      </w:r>
      <w:r w:rsidR="004E0A50" w:rsidRPr="00246031">
        <w:rPr>
          <w:rFonts w:eastAsia="Andale Sans UI" w:cs="Times New Roman"/>
          <w:color w:val="auto"/>
          <w:lang w:val="ru-RU"/>
        </w:rPr>
        <w:t>, при наличии технической возможности,</w:t>
      </w:r>
      <w:r w:rsidR="00A9190B" w:rsidRPr="00246031">
        <w:rPr>
          <w:rFonts w:eastAsia="Andale Sans UI" w:cs="Times New Roman"/>
          <w:color w:val="auto"/>
          <w:lang w:val="ru-RU"/>
        </w:rPr>
        <w:t xml:space="preserve"> осуществлять</w:t>
      </w:r>
      <w:r w:rsidR="004E0A50" w:rsidRPr="00246031">
        <w:rPr>
          <w:rFonts w:eastAsia="Andale Sans UI" w:cs="Times New Roman"/>
          <w:color w:val="auto"/>
          <w:lang w:val="ru-RU"/>
        </w:rPr>
        <w:t xml:space="preserve"> следующие операции:</w:t>
      </w:r>
    </w:p>
    <w:p w:rsidR="006E4CFD" w:rsidRPr="00246031" w:rsidRDefault="00CB6E3E" w:rsidP="00CB6E3E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- </w:t>
      </w:r>
      <w:r w:rsidR="006E4CFD" w:rsidRPr="00246031">
        <w:rPr>
          <w:rFonts w:eastAsia="Andale Sans UI" w:cs="Times New Roman"/>
          <w:color w:val="auto"/>
          <w:lang w:val="ru-RU"/>
        </w:rPr>
        <w:t xml:space="preserve">Направление предварительного заказа; </w:t>
      </w:r>
    </w:p>
    <w:p w:rsidR="00CB6E3E" w:rsidRPr="00246031" w:rsidRDefault="00CB6E3E" w:rsidP="00CB6E3E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- Выдача груза по </w:t>
      </w:r>
      <w:proofErr w:type="spellStart"/>
      <w:r w:rsidRPr="00246031">
        <w:rPr>
          <w:rFonts w:eastAsia="Andale Sans UI" w:cs="Times New Roman"/>
          <w:color w:val="auto"/>
          <w:lang w:val="ru-RU"/>
        </w:rPr>
        <w:t>штрихкоду</w:t>
      </w:r>
      <w:proofErr w:type="spellEnd"/>
      <w:r w:rsidRPr="00246031">
        <w:rPr>
          <w:rFonts w:eastAsia="Andale Sans UI" w:cs="Times New Roman"/>
          <w:color w:val="auto"/>
          <w:lang w:val="ru-RU"/>
        </w:rPr>
        <w:t xml:space="preserve">; </w:t>
      </w:r>
    </w:p>
    <w:p w:rsidR="00CB6E3E" w:rsidRPr="00246031" w:rsidRDefault="00CB6E3E" w:rsidP="00CB6E3E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- Приостановка/снятие приостановки груза; </w:t>
      </w:r>
    </w:p>
    <w:p w:rsidR="00CB6E3E" w:rsidRPr="00246031" w:rsidRDefault="00CB6E3E" w:rsidP="00CB6E3E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- Изменение адреса Грузополучателя; </w:t>
      </w:r>
    </w:p>
    <w:p w:rsidR="00CB6E3E" w:rsidRPr="00246031" w:rsidRDefault="00CB6E3E" w:rsidP="00CB6E3E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- Измене</w:t>
      </w:r>
      <w:r w:rsidR="00D25A4B" w:rsidRPr="00246031">
        <w:rPr>
          <w:rFonts w:eastAsia="Andale Sans UI" w:cs="Times New Roman"/>
          <w:color w:val="auto"/>
          <w:lang w:val="ru-RU"/>
        </w:rPr>
        <w:t xml:space="preserve">ние </w:t>
      </w:r>
      <w:r w:rsidR="00417995" w:rsidRPr="00246031">
        <w:rPr>
          <w:rFonts w:eastAsia="Andale Sans UI" w:cs="Times New Roman"/>
          <w:color w:val="auto"/>
          <w:lang w:val="ru-RU"/>
        </w:rPr>
        <w:t>Грузо</w:t>
      </w:r>
      <w:r w:rsidR="00D25A4B" w:rsidRPr="00246031">
        <w:rPr>
          <w:rFonts w:eastAsia="Andale Sans UI" w:cs="Times New Roman"/>
          <w:color w:val="auto"/>
          <w:lang w:val="ru-RU"/>
        </w:rPr>
        <w:t xml:space="preserve">получателя; </w:t>
      </w:r>
      <w:r w:rsidRPr="00246031">
        <w:rPr>
          <w:rFonts w:eastAsia="Andale Sans UI" w:cs="Times New Roman"/>
          <w:color w:val="auto"/>
          <w:lang w:val="ru-RU"/>
        </w:rPr>
        <w:t xml:space="preserve"> </w:t>
      </w:r>
    </w:p>
    <w:p w:rsidR="00D25A4B" w:rsidRPr="00246031" w:rsidRDefault="00D25A4B" w:rsidP="00CB6E3E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- Установка</w:t>
      </w:r>
      <w:r w:rsidR="008A2395" w:rsidRPr="00246031">
        <w:rPr>
          <w:rFonts w:eastAsia="Andale Sans UI" w:cs="Times New Roman"/>
          <w:color w:val="auto"/>
          <w:lang w:val="ru-RU"/>
        </w:rPr>
        <w:t>/снятие установки</w:t>
      </w:r>
      <w:r w:rsidRPr="00246031">
        <w:rPr>
          <w:rFonts w:eastAsia="Andale Sans UI" w:cs="Times New Roman"/>
          <w:color w:val="auto"/>
          <w:lang w:val="ru-RU"/>
        </w:rPr>
        <w:t xml:space="preserve"> запрета на выдачу; </w:t>
      </w:r>
    </w:p>
    <w:p w:rsidR="002A09D8" w:rsidRPr="00246031" w:rsidRDefault="00D25A4B" w:rsidP="00CB6E3E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- </w:t>
      </w:r>
      <w:r w:rsidR="002A09D8" w:rsidRPr="00246031">
        <w:rPr>
          <w:rFonts w:eastAsia="Andale Sans UI" w:cs="Times New Roman"/>
          <w:color w:val="auto"/>
          <w:lang w:val="ru-RU"/>
        </w:rPr>
        <w:t>Подача претензий;</w:t>
      </w:r>
    </w:p>
    <w:p w:rsidR="00D25A4B" w:rsidRPr="00246031" w:rsidRDefault="002A09D8" w:rsidP="00CB6E3E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- </w:t>
      </w:r>
      <w:r w:rsidR="00D25A4B" w:rsidRPr="00246031">
        <w:rPr>
          <w:rFonts w:eastAsia="Andale Sans UI" w:cs="Times New Roman"/>
          <w:color w:val="auto"/>
          <w:lang w:val="ru-RU"/>
        </w:rPr>
        <w:t xml:space="preserve">Интеграция по </w:t>
      </w:r>
      <w:r w:rsidR="00D25A4B" w:rsidRPr="00246031">
        <w:rPr>
          <w:rFonts w:eastAsia="Andale Sans UI" w:cs="Times New Roman"/>
          <w:color w:val="auto"/>
        </w:rPr>
        <w:t>API</w:t>
      </w:r>
      <w:r w:rsidR="00D25A4B" w:rsidRPr="00246031">
        <w:rPr>
          <w:rFonts w:eastAsia="Andale Sans UI" w:cs="Times New Roman"/>
          <w:color w:val="auto"/>
          <w:lang w:val="ru-RU"/>
        </w:rPr>
        <w:t>.</w:t>
      </w:r>
    </w:p>
    <w:p w:rsidR="00601B93" w:rsidRPr="00246031" w:rsidRDefault="00601B93" w:rsidP="00601B93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Предоставление доступа к сервису «Расширенный личный кабинет» осуществляется после ознакомления с настоящими правилами на основании подписанного и представленного Заявления.</w:t>
      </w:r>
    </w:p>
    <w:p w:rsidR="00D32728" w:rsidRPr="00246031" w:rsidRDefault="00D32728" w:rsidP="00D32728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Правила публикуются в электронной форме на сайте </w:t>
      </w:r>
      <w:hyperlink r:id="rId9" w:history="1">
        <w:r w:rsidR="0015035C" w:rsidRPr="00246031">
          <w:rPr>
            <w:rStyle w:val="a5"/>
            <w:rFonts w:eastAsia="Andale Sans UI" w:cs="Times New Roman"/>
            <w:b/>
          </w:rPr>
          <w:t>www</w:t>
        </w:r>
        <w:r w:rsidR="0015035C" w:rsidRPr="00246031">
          <w:rPr>
            <w:rStyle w:val="a5"/>
            <w:rFonts w:eastAsia="Andale Sans UI" w:cs="Times New Roman"/>
            <w:b/>
            <w:lang w:val="ru-RU"/>
          </w:rPr>
          <w:t>.nrg-tk.ru</w:t>
        </w:r>
      </w:hyperlink>
      <w:r w:rsidR="0015035C" w:rsidRPr="00246031">
        <w:rPr>
          <w:rStyle w:val="a5"/>
          <w:rFonts w:eastAsia="Andale Sans UI" w:cs="Times New Roman"/>
          <w:u w:val="none"/>
          <w:lang w:val="ru-RU"/>
        </w:rPr>
        <w:t>.</w:t>
      </w:r>
    </w:p>
    <w:p w:rsidR="004E0A50" w:rsidRPr="00246031" w:rsidRDefault="004C1584" w:rsidP="009E0391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Сервис </w:t>
      </w:r>
      <w:r w:rsidR="004E0A50" w:rsidRPr="00246031">
        <w:rPr>
          <w:rFonts w:eastAsia="Andale Sans UI" w:cs="Times New Roman"/>
          <w:b/>
          <w:color w:val="auto"/>
          <w:lang w:val="ru-RU"/>
        </w:rPr>
        <w:t>«</w:t>
      </w:r>
      <w:r w:rsidR="004E0A50" w:rsidRPr="00246031">
        <w:rPr>
          <w:rFonts w:eastAsia="Andale Sans UI" w:cs="Times New Roman"/>
          <w:color w:val="auto"/>
          <w:lang w:val="ru-RU"/>
        </w:rPr>
        <w:t>Расширенный личный кабинет</w:t>
      </w:r>
      <w:r w:rsidR="004E0A50" w:rsidRPr="00246031">
        <w:rPr>
          <w:rFonts w:eastAsia="Andale Sans UI" w:cs="Times New Roman"/>
          <w:b/>
          <w:color w:val="auto"/>
          <w:lang w:val="ru-RU"/>
        </w:rPr>
        <w:t>»</w:t>
      </w:r>
      <w:r w:rsidR="004E0A50" w:rsidRPr="00246031">
        <w:rPr>
          <w:rFonts w:eastAsia="Andale Sans UI" w:cs="Times New Roman"/>
          <w:color w:val="auto"/>
          <w:lang w:val="ru-RU"/>
        </w:rPr>
        <w:t xml:space="preserve"> оказывается путем Электронного документооборота на сайте </w:t>
      </w:r>
      <w:hyperlink r:id="rId10" w:history="1">
        <w:r w:rsidR="005D2157" w:rsidRPr="00246031">
          <w:rPr>
            <w:rStyle w:val="a5"/>
            <w:rFonts w:eastAsia="Andale Sans UI" w:cs="Times New Roman"/>
            <w:b/>
          </w:rPr>
          <w:t>www</w:t>
        </w:r>
        <w:r w:rsidR="005D2157" w:rsidRPr="00246031">
          <w:rPr>
            <w:rStyle w:val="a5"/>
            <w:rFonts w:eastAsia="Andale Sans UI" w:cs="Times New Roman"/>
            <w:b/>
            <w:lang w:val="ru-RU"/>
          </w:rPr>
          <w:t>.nrg-tk.ru</w:t>
        </w:r>
      </w:hyperlink>
      <w:r w:rsidR="00AE6DDE" w:rsidRPr="00246031">
        <w:rPr>
          <w:rFonts w:eastAsia="Andale Sans UI" w:cs="Times New Roman"/>
          <w:b/>
          <w:color w:val="auto"/>
          <w:lang w:val="ru-RU"/>
        </w:rPr>
        <w:t xml:space="preserve"> </w:t>
      </w:r>
      <w:r w:rsidR="00AE6DDE" w:rsidRPr="00246031">
        <w:rPr>
          <w:rFonts w:eastAsia="Andale Sans UI" w:cs="Times New Roman"/>
          <w:color w:val="auto"/>
          <w:lang w:val="ru-RU"/>
        </w:rPr>
        <w:t>и в мобильном приложении.</w:t>
      </w:r>
      <w:r w:rsidR="005D2157" w:rsidRPr="00246031">
        <w:rPr>
          <w:rFonts w:eastAsia="Andale Sans UI" w:cs="Times New Roman"/>
          <w:b/>
          <w:color w:val="auto"/>
          <w:lang w:val="ru-RU"/>
        </w:rPr>
        <w:t xml:space="preserve"> </w:t>
      </w:r>
    </w:p>
    <w:p w:rsidR="004E0A50" w:rsidRPr="00246031" w:rsidRDefault="00F413AF" w:rsidP="009E0391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Пользователь </w:t>
      </w:r>
      <w:r w:rsidR="004E0A50" w:rsidRPr="00246031">
        <w:rPr>
          <w:rFonts w:eastAsia="Andale Sans UI" w:cs="Times New Roman"/>
          <w:color w:val="auto"/>
          <w:lang w:val="ru-RU"/>
        </w:rPr>
        <w:t>знакомится самостоятельно с условиями Д</w:t>
      </w:r>
      <w:r w:rsidR="00357F3F" w:rsidRPr="00246031">
        <w:rPr>
          <w:rFonts w:eastAsia="Andale Sans UI" w:cs="Times New Roman"/>
          <w:color w:val="auto"/>
          <w:lang w:val="ru-RU"/>
        </w:rPr>
        <w:t>оговора транспортной-экспедиции и</w:t>
      </w:r>
      <w:r w:rsidR="004C1584" w:rsidRPr="00246031">
        <w:rPr>
          <w:rFonts w:eastAsia="Andale Sans UI" w:cs="Times New Roman"/>
          <w:color w:val="auto"/>
          <w:lang w:val="ru-RU"/>
        </w:rPr>
        <w:t xml:space="preserve"> настоящих Правил</w:t>
      </w:r>
      <w:r w:rsidR="004E0A50" w:rsidRPr="00246031">
        <w:rPr>
          <w:rFonts w:eastAsia="Andale Sans UI" w:cs="Times New Roman"/>
          <w:b/>
          <w:color w:val="auto"/>
          <w:lang w:val="ru-RU"/>
        </w:rPr>
        <w:t>.</w:t>
      </w:r>
      <w:r w:rsidR="00FE5BF8" w:rsidRPr="00246031">
        <w:rPr>
          <w:rFonts w:eastAsia="Andale Sans UI" w:cs="Times New Roman"/>
          <w:color w:val="auto"/>
          <w:lang w:val="ru-RU"/>
        </w:rPr>
        <w:t xml:space="preserve"> Пользователь</w:t>
      </w:r>
      <w:r w:rsidR="00357F3F" w:rsidRPr="00246031">
        <w:rPr>
          <w:rFonts w:eastAsia="Andale Sans UI" w:cs="Times New Roman"/>
          <w:color w:val="auto"/>
          <w:lang w:val="ru-RU"/>
        </w:rPr>
        <w:t xml:space="preserve">, </w:t>
      </w:r>
      <w:r w:rsidR="00A63347" w:rsidRPr="00246031">
        <w:rPr>
          <w:rFonts w:eastAsia="Andale Sans UI" w:cs="Times New Roman"/>
          <w:color w:val="auto"/>
          <w:lang w:val="ru-RU"/>
        </w:rPr>
        <w:t>обязан соблюдать Правила и условия Договора</w:t>
      </w:r>
      <w:r w:rsidR="004E0A50" w:rsidRPr="00246031">
        <w:rPr>
          <w:rFonts w:eastAsia="Andale Sans UI" w:cs="Times New Roman"/>
          <w:color w:val="auto"/>
          <w:lang w:val="ru-RU"/>
        </w:rPr>
        <w:t>.</w:t>
      </w:r>
    </w:p>
    <w:p w:rsidR="00D32728" w:rsidRPr="00246031" w:rsidRDefault="00361B8E" w:rsidP="00D32728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Пользователь </w:t>
      </w:r>
      <w:r w:rsidR="004E0A50" w:rsidRPr="00246031">
        <w:rPr>
          <w:rFonts w:eastAsia="Andale Sans UI" w:cs="Times New Roman"/>
          <w:color w:val="auto"/>
          <w:lang w:val="ru-RU"/>
        </w:rPr>
        <w:t xml:space="preserve">самостоятельно и за свой счет обеспечивает наличие технической возможности </w:t>
      </w:r>
      <w:r w:rsidR="00B26753" w:rsidRPr="00246031">
        <w:rPr>
          <w:rFonts w:eastAsia="Andale Sans UI" w:cs="Times New Roman"/>
          <w:color w:val="auto"/>
          <w:lang w:val="ru-RU"/>
        </w:rPr>
        <w:br/>
      </w:r>
      <w:r w:rsidR="004E0A50" w:rsidRPr="00246031">
        <w:rPr>
          <w:rFonts w:eastAsia="Andale Sans UI" w:cs="Times New Roman"/>
          <w:color w:val="auto"/>
          <w:lang w:val="ru-RU"/>
        </w:rPr>
        <w:t>и иных ресурсов, необходимых для работы в</w:t>
      </w:r>
      <w:r w:rsidRPr="00246031">
        <w:rPr>
          <w:rFonts w:eastAsia="Andale Sans UI" w:cs="Times New Roman"/>
          <w:color w:val="auto"/>
          <w:lang w:val="ru-RU"/>
        </w:rPr>
        <w:t xml:space="preserve"> сервисе</w:t>
      </w:r>
      <w:r w:rsidR="004E0A50" w:rsidRPr="00246031">
        <w:rPr>
          <w:rFonts w:eastAsia="Andale Sans UI" w:cs="Times New Roman"/>
          <w:color w:val="auto"/>
          <w:lang w:val="ru-RU"/>
        </w:rPr>
        <w:t xml:space="preserve"> «Расширенном личном кабинете».</w:t>
      </w:r>
    </w:p>
    <w:p w:rsidR="004E0A50" w:rsidRPr="00246031" w:rsidRDefault="004E0A50" w:rsidP="009E0391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Все действия и изменения, совершенные </w:t>
      </w:r>
      <w:r w:rsidR="00361B8E" w:rsidRPr="00246031">
        <w:rPr>
          <w:rFonts w:eastAsiaTheme="minorHAnsi" w:cs="Times New Roman"/>
          <w:color w:val="auto"/>
          <w:kern w:val="0"/>
          <w:lang w:val="ru-RU" w:bidi="ar-SA"/>
        </w:rPr>
        <w:t>Пользователем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 в </w:t>
      </w:r>
      <w:r w:rsidR="00361B8E" w:rsidRPr="00246031">
        <w:rPr>
          <w:rFonts w:eastAsiaTheme="minorHAnsi" w:cs="Times New Roman"/>
          <w:color w:val="auto"/>
          <w:kern w:val="0"/>
          <w:lang w:val="ru-RU" w:bidi="ar-SA"/>
        </w:rPr>
        <w:t>сервисе «Расширенный</w:t>
      </w:r>
      <w:r w:rsidR="00547817" w:rsidRPr="00246031">
        <w:rPr>
          <w:rFonts w:eastAsiaTheme="minorHAnsi" w:cs="Times New Roman"/>
          <w:color w:val="auto"/>
          <w:kern w:val="0"/>
          <w:lang w:val="ru-RU" w:bidi="ar-SA"/>
        </w:rPr>
        <w:t xml:space="preserve"> л</w:t>
      </w:r>
      <w:r w:rsidR="00361B8E" w:rsidRPr="00246031">
        <w:rPr>
          <w:rFonts w:eastAsiaTheme="minorHAnsi" w:cs="Times New Roman"/>
          <w:color w:val="auto"/>
          <w:kern w:val="0"/>
          <w:lang w:val="ru-RU" w:bidi="ar-SA"/>
        </w:rPr>
        <w:t>ичный кабинет</w:t>
      </w:r>
      <w:r w:rsidR="00547817" w:rsidRPr="00246031">
        <w:rPr>
          <w:rFonts w:eastAsiaTheme="minorHAnsi" w:cs="Times New Roman"/>
          <w:color w:val="auto"/>
          <w:kern w:val="0"/>
          <w:lang w:val="ru-RU" w:bidi="ar-SA"/>
        </w:rPr>
        <w:t>»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, являются юридически значимыми действиями, направленными на реализацию 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lastRenderedPageBreak/>
        <w:t xml:space="preserve">прав/обязанностей </w:t>
      </w:r>
      <w:r w:rsidR="00361B8E" w:rsidRPr="00246031">
        <w:rPr>
          <w:rFonts w:eastAsiaTheme="minorHAnsi" w:cs="Times New Roman"/>
          <w:color w:val="auto"/>
          <w:kern w:val="0"/>
          <w:lang w:val="ru-RU" w:bidi="ar-SA"/>
        </w:rPr>
        <w:t xml:space="preserve">Пользователя 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в рамках заключенного Договора. </w:t>
      </w:r>
      <w:r w:rsidR="00361B8E" w:rsidRPr="00246031">
        <w:rPr>
          <w:rFonts w:eastAsiaTheme="minorHAnsi" w:cs="Times New Roman"/>
          <w:color w:val="auto"/>
          <w:kern w:val="0"/>
          <w:lang w:val="ru-RU" w:bidi="ar-SA"/>
        </w:rPr>
        <w:t xml:space="preserve">Пользователь 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несет ответственность за все действия, совершенные в </w:t>
      </w:r>
      <w:r w:rsidR="00361B8E" w:rsidRPr="00246031">
        <w:rPr>
          <w:rFonts w:eastAsiaTheme="minorHAnsi" w:cs="Times New Roman"/>
          <w:color w:val="auto"/>
          <w:kern w:val="0"/>
          <w:lang w:val="ru-RU" w:bidi="ar-SA"/>
        </w:rPr>
        <w:t xml:space="preserve">сервисе 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t>«</w:t>
      </w:r>
      <w:r w:rsidR="00361B8E" w:rsidRPr="00246031">
        <w:rPr>
          <w:rFonts w:eastAsiaTheme="minorHAnsi" w:cs="Times New Roman"/>
          <w:color w:val="auto"/>
          <w:kern w:val="0"/>
          <w:lang w:val="ru-RU" w:bidi="ar-SA"/>
        </w:rPr>
        <w:t>Расширенный</w:t>
      </w:r>
      <w:r w:rsidR="00547817" w:rsidRPr="00246031">
        <w:rPr>
          <w:rFonts w:eastAsiaTheme="minorHAnsi" w:cs="Times New Roman"/>
          <w:color w:val="auto"/>
          <w:kern w:val="0"/>
          <w:lang w:val="ru-RU" w:bidi="ar-SA"/>
        </w:rPr>
        <w:t xml:space="preserve"> ли</w:t>
      </w:r>
      <w:r w:rsidR="00361B8E" w:rsidRPr="00246031">
        <w:rPr>
          <w:rFonts w:eastAsiaTheme="minorHAnsi" w:cs="Times New Roman"/>
          <w:color w:val="auto"/>
          <w:kern w:val="0"/>
          <w:lang w:val="ru-RU" w:bidi="ar-SA"/>
        </w:rPr>
        <w:t>чный кабинет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t>».</w:t>
      </w:r>
    </w:p>
    <w:p w:rsidR="007E0C4A" w:rsidRPr="00246031" w:rsidRDefault="001F0BD2" w:rsidP="009E0391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В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 любое время без уведомления </w:t>
      </w:r>
      <w:r w:rsidR="00FE5BF8" w:rsidRPr="00246031">
        <w:rPr>
          <w:rFonts w:eastAsia="Andale Sans UI" w:cs="Times New Roman"/>
          <w:color w:val="auto"/>
          <w:lang w:val="ru-RU"/>
        </w:rPr>
        <w:t xml:space="preserve">Пользователя </w:t>
      </w:r>
      <w:r w:rsidRPr="00246031">
        <w:rPr>
          <w:rFonts w:eastAsia="Andale Sans UI" w:cs="Times New Roman"/>
          <w:color w:val="auto"/>
          <w:lang w:val="ru-RU"/>
        </w:rPr>
        <w:t xml:space="preserve">могут </w:t>
      </w:r>
      <w:r w:rsidR="007E0C4A" w:rsidRPr="00246031">
        <w:rPr>
          <w:rFonts w:eastAsia="Andale Sans UI" w:cs="Times New Roman"/>
          <w:color w:val="auto"/>
          <w:lang w:val="ru-RU"/>
        </w:rPr>
        <w:t>вносить</w:t>
      </w:r>
      <w:r w:rsidRPr="00246031">
        <w:rPr>
          <w:rFonts w:eastAsia="Andale Sans UI" w:cs="Times New Roman"/>
          <w:color w:val="auto"/>
          <w:lang w:val="ru-RU"/>
        </w:rPr>
        <w:t>ся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 измене</w:t>
      </w:r>
      <w:r w:rsidR="002A2F1B" w:rsidRPr="00246031">
        <w:rPr>
          <w:rFonts w:eastAsia="Andale Sans UI" w:cs="Times New Roman"/>
          <w:color w:val="auto"/>
          <w:lang w:val="ru-RU"/>
        </w:rPr>
        <w:t xml:space="preserve">ния и (или) дополнения в условия </w:t>
      </w:r>
      <w:r w:rsidRPr="00246031">
        <w:rPr>
          <w:rFonts w:eastAsia="Andale Sans UI" w:cs="Times New Roman"/>
          <w:color w:val="auto"/>
          <w:lang w:val="ru-RU"/>
        </w:rPr>
        <w:t xml:space="preserve">настоящих </w:t>
      </w:r>
      <w:r w:rsidR="002A2F1B" w:rsidRPr="00246031">
        <w:rPr>
          <w:rFonts w:eastAsia="Andale Sans UI" w:cs="Times New Roman"/>
          <w:color w:val="auto"/>
          <w:lang w:val="ru-RU"/>
        </w:rPr>
        <w:t>Правил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. </w:t>
      </w:r>
      <w:r w:rsidR="002A2F1B" w:rsidRPr="00246031">
        <w:rPr>
          <w:rFonts w:eastAsia="Andale Sans UI" w:cs="Times New Roman"/>
          <w:color w:val="auto"/>
          <w:lang w:val="ru-RU"/>
        </w:rPr>
        <w:t>В</w:t>
      </w:r>
      <w:r w:rsidRPr="00246031">
        <w:rPr>
          <w:rFonts w:eastAsia="Andale Sans UI" w:cs="Times New Roman"/>
          <w:color w:val="auto"/>
          <w:lang w:val="ru-RU"/>
        </w:rPr>
        <w:t>се внесённые изменения и (или) дополнения,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 становятся обязательными для Сторон в </w:t>
      </w:r>
      <w:r w:rsidRPr="00246031">
        <w:rPr>
          <w:rFonts w:eastAsia="Andale Sans UI" w:cs="Times New Roman"/>
          <w:color w:val="auto"/>
          <w:lang w:val="ru-RU"/>
        </w:rPr>
        <w:t>дату публикации новой редакции Правил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 либо изменений и (или) дополнений на сайте по адресу</w:t>
      </w:r>
      <w:r w:rsidR="005D2157" w:rsidRPr="00246031">
        <w:rPr>
          <w:rFonts w:eastAsia="Andale Sans UI" w:cs="Times New Roman"/>
          <w:b/>
          <w:color w:val="auto"/>
          <w:lang w:val="ru-RU"/>
        </w:rPr>
        <w:t xml:space="preserve"> </w:t>
      </w:r>
      <w:hyperlink r:id="rId11" w:history="1">
        <w:r w:rsidR="005D2157" w:rsidRPr="00246031">
          <w:rPr>
            <w:rStyle w:val="a5"/>
            <w:rFonts w:eastAsia="Andale Sans UI" w:cs="Times New Roman"/>
            <w:b/>
          </w:rPr>
          <w:t>www</w:t>
        </w:r>
        <w:r w:rsidR="005D2157" w:rsidRPr="00246031">
          <w:rPr>
            <w:rStyle w:val="a5"/>
            <w:rFonts w:eastAsia="Andale Sans UI" w:cs="Times New Roman"/>
            <w:b/>
            <w:lang w:val="ru-RU"/>
          </w:rPr>
          <w:t>.nrg-tk.ru</w:t>
        </w:r>
      </w:hyperlink>
      <w:r w:rsidR="005D2157" w:rsidRPr="00246031">
        <w:rPr>
          <w:rFonts w:eastAsia="Andale Sans UI" w:cs="Times New Roman"/>
          <w:b/>
          <w:color w:val="auto"/>
          <w:lang w:val="ru-RU"/>
        </w:rPr>
        <w:t xml:space="preserve">. </w:t>
      </w:r>
    </w:p>
    <w:p w:rsidR="007E0C4A" w:rsidRPr="00246031" w:rsidRDefault="00BD6609" w:rsidP="009E0391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Пользователь </w:t>
      </w:r>
      <w:r w:rsidR="007E0C4A" w:rsidRPr="00246031">
        <w:rPr>
          <w:rFonts w:eastAsia="Andale Sans UI" w:cs="Times New Roman"/>
          <w:color w:val="auto"/>
          <w:lang w:val="ru-RU"/>
        </w:rPr>
        <w:t>обязан до совершения операций, предусмотренных</w:t>
      </w:r>
      <w:r w:rsidR="001F0BD2" w:rsidRPr="00246031">
        <w:rPr>
          <w:rFonts w:eastAsia="Andale Sans UI" w:cs="Times New Roman"/>
          <w:color w:val="auto"/>
          <w:lang w:val="ru-RU"/>
        </w:rPr>
        <w:t xml:space="preserve"> Правилами</w:t>
      </w:r>
      <w:r w:rsidR="007E0C4A" w:rsidRPr="00246031">
        <w:rPr>
          <w:rFonts w:eastAsia="Andale Sans UI" w:cs="Times New Roman"/>
          <w:color w:val="auto"/>
          <w:lang w:val="ru-RU"/>
        </w:rPr>
        <w:t>, обратиться на сайт по адресу</w:t>
      </w:r>
      <w:r w:rsidR="00DE3418" w:rsidRPr="00246031">
        <w:rPr>
          <w:rFonts w:cs="Times New Roman"/>
          <w:lang w:val="ru-RU"/>
        </w:rPr>
        <w:t xml:space="preserve"> </w:t>
      </w:r>
      <w:hyperlink r:id="rId12" w:history="1">
        <w:r w:rsidR="005D2157" w:rsidRPr="00246031">
          <w:rPr>
            <w:rStyle w:val="a5"/>
            <w:rFonts w:eastAsia="Andale Sans UI" w:cs="Times New Roman"/>
            <w:b/>
          </w:rPr>
          <w:t>www</w:t>
        </w:r>
        <w:r w:rsidR="005D2157" w:rsidRPr="00246031">
          <w:rPr>
            <w:rStyle w:val="a5"/>
            <w:rFonts w:eastAsia="Andale Sans UI" w:cs="Times New Roman"/>
            <w:b/>
            <w:lang w:val="ru-RU"/>
          </w:rPr>
          <w:t>.nrg-tk.ru</w:t>
        </w:r>
      </w:hyperlink>
      <w:r w:rsidR="005D2157" w:rsidRPr="00246031">
        <w:rPr>
          <w:rFonts w:eastAsia="Andale Sans UI" w:cs="Times New Roman"/>
          <w:color w:val="auto"/>
          <w:lang w:val="ru-RU"/>
        </w:rPr>
        <w:t xml:space="preserve"> 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для получения сведений о новой редакции, о внесенных изменениях и (или) дополнениях в </w:t>
      </w:r>
      <w:r w:rsidR="001F0BD2" w:rsidRPr="00246031">
        <w:rPr>
          <w:rFonts w:eastAsia="Andale Sans UI" w:cs="Times New Roman"/>
          <w:color w:val="auto"/>
          <w:lang w:val="ru-RU"/>
        </w:rPr>
        <w:t xml:space="preserve">Правила </w:t>
      </w:r>
      <w:r w:rsidR="00022646" w:rsidRPr="00246031">
        <w:rPr>
          <w:rFonts w:eastAsia="Andale Sans UI" w:cs="Times New Roman"/>
          <w:color w:val="auto"/>
          <w:lang w:val="ru-RU"/>
        </w:rPr>
        <w:t xml:space="preserve">или </w:t>
      </w:r>
      <w:r w:rsidR="007E0C4A" w:rsidRPr="00246031">
        <w:rPr>
          <w:rFonts w:eastAsia="Andale Sans UI" w:cs="Times New Roman"/>
          <w:color w:val="auto"/>
          <w:lang w:val="ru-RU"/>
        </w:rPr>
        <w:t>Договор</w:t>
      </w:r>
      <w:r w:rsidR="00022646" w:rsidRPr="00246031">
        <w:rPr>
          <w:rFonts w:eastAsia="Andale Sans UI" w:cs="Times New Roman"/>
          <w:color w:val="auto"/>
          <w:lang w:val="ru-RU"/>
        </w:rPr>
        <w:t xml:space="preserve"> транспортной экспедиции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. </w:t>
      </w:r>
      <w:r w:rsidR="00022646" w:rsidRPr="00246031">
        <w:rPr>
          <w:rFonts w:eastAsia="Andale Sans UI" w:cs="Times New Roman"/>
          <w:color w:val="auto"/>
          <w:lang w:val="ru-RU"/>
        </w:rPr>
        <w:br/>
      </w:r>
      <w:r w:rsidR="007E0C4A" w:rsidRPr="00246031">
        <w:rPr>
          <w:rFonts w:eastAsia="Andale Sans UI" w:cs="Times New Roman"/>
          <w:color w:val="auto"/>
          <w:lang w:val="ru-RU"/>
        </w:rPr>
        <w:t xml:space="preserve">Риск </w:t>
      </w:r>
      <w:r w:rsidR="001F0BD2" w:rsidRPr="00246031">
        <w:rPr>
          <w:rFonts w:eastAsia="Andale Sans UI" w:cs="Times New Roman"/>
          <w:color w:val="auto"/>
          <w:lang w:val="ru-RU"/>
        </w:rPr>
        <w:t>не ознакомления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 с новой редакцией, из</w:t>
      </w:r>
      <w:r w:rsidR="005979E9" w:rsidRPr="00246031">
        <w:rPr>
          <w:rFonts w:eastAsia="Andale Sans UI" w:cs="Times New Roman"/>
          <w:color w:val="auto"/>
          <w:lang w:val="ru-RU"/>
        </w:rPr>
        <w:t xml:space="preserve">менениями и (или) дополнениями </w:t>
      </w:r>
      <w:r w:rsidR="001F0BD2" w:rsidRPr="00246031">
        <w:rPr>
          <w:rFonts w:eastAsia="Andale Sans UI" w:cs="Times New Roman"/>
          <w:color w:val="auto"/>
          <w:lang w:val="ru-RU"/>
        </w:rPr>
        <w:t xml:space="preserve">Правил </w:t>
      </w:r>
      <w:r w:rsidR="007E0C4A" w:rsidRPr="00246031">
        <w:rPr>
          <w:rFonts w:eastAsia="Andale Sans UI" w:cs="Times New Roman"/>
          <w:color w:val="auto"/>
          <w:lang w:val="ru-RU"/>
        </w:rPr>
        <w:t>несет</w:t>
      </w:r>
      <w:r w:rsidRPr="00246031">
        <w:rPr>
          <w:rFonts w:eastAsia="Andale Sans UI" w:cs="Times New Roman"/>
          <w:color w:val="auto"/>
          <w:lang w:val="ru-RU"/>
        </w:rPr>
        <w:t xml:space="preserve"> Пользователь</w:t>
      </w:r>
      <w:r w:rsidR="007E0C4A" w:rsidRPr="00246031">
        <w:rPr>
          <w:rFonts w:eastAsia="Andale Sans UI" w:cs="Times New Roman"/>
          <w:color w:val="auto"/>
          <w:lang w:val="ru-RU"/>
        </w:rPr>
        <w:t>. Совершение операций, предусмотренных</w:t>
      </w:r>
      <w:r w:rsidR="001F0BD2" w:rsidRPr="00246031">
        <w:rPr>
          <w:rFonts w:eastAsia="Andale Sans UI" w:cs="Times New Roman"/>
          <w:color w:val="auto"/>
          <w:lang w:val="ru-RU"/>
        </w:rPr>
        <w:t xml:space="preserve"> Правилами</w:t>
      </w:r>
      <w:r w:rsidR="007E0C4A" w:rsidRPr="00246031">
        <w:rPr>
          <w:rFonts w:eastAsia="Andale Sans UI" w:cs="Times New Roman"/>
          <w:color w:val="auto"/>
          <w:lang w:val="ru-RU"/>
        </w:rPr>
        <w:t>, считается согласием с новой редакцией, изменениями и (или) дополнениями</w:t>
      </w:r>
      <w:r w:rsidR="001F0BD2" w:rsidRPr="00246031">
        <w:rPr>
          <w:rFonts w:eastAsia="Andale Sans UI" w:cs="Times New Roman"/>
          <w:color w:val="auto"/>
          <w:lang w:val="ru-RU"/>
        </w:rPr>
        <w:t xml:space="preserve"> Правил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. В случае несогласия с новой редакцией, изменениями и (или) дополнениями </w:t>
      </w:r>
      <w:r w:rsidR="001F0BD2" w:rsidRPr="00246031">
        <w:rPr>
          <w:rFonts w:eastAsia="Andale Sans UI" w:cs="Times New Roman"/>
          <w:color w:val="auto"/>
          <w:lang w:val="ru-RU"/>
        </w:rPr>
        <w:t xml:space="preserve">Правил </w:t>
      </w:r>
      <w:r w:rsidRPr="00246031">
        <w:rPr>
          <w:rFonts w:eastAsia="Andale Sans UI" w:cs="Times New Roman"/>
          <w:color w:val="auto"/>
          <w:lang w:val="ru-RU"/>
        </w:rPr>
        <w:t xml:space="preserve">Пользователь </w:t>
      </w:r>
      <w:r w:rsidR="007E0C4A" w:rsidRPr="00246031">
        <w:rPr>
          <w:rFonts w:eastAsia="Andale Sans UI" w:cs="Times New Roman"/>
          <w:color w:val="auto"/>
          <w:lang w:val="ru-RU"/>
        </w:rPr>
        <w:t>обязан не совершать операции, предусмотренные</w:t>
      </w:r>
      <w:r w:rsidR="001F0BD2" w:rsidRPr="00246031">
        <w:rPr>
          <w:rFonts w:eastAsia="Andale Sans UI" w:cs="Times New Roman"/>
          <w:color w:val="auto"/>
          <w:lang w:val="ru-RU"/>
        </w:rPr>
        <w:t xml:space="preserve"> Правилами</w:t>
      </w:r>
      <w:r w:rsidR="007E0C4A" w:rsidRPr="00246031">
        <w:rPr>
          <w:rFonts w:eastAsia="Andale Sans UI" w:cs="Times New Roman"/>
          <w:color w:val="auto"/>
          <w:lang w:val="ru-RU"/>
        </w:rPr>
        <w:t>.</w:t>
      </w:r>
    </w:p>
    <w:p w:rsidR="007E0C4A" w:rsidRPr="00246031" w:rsidRDefault="007E0C4A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</w:p>
    <w:p w:rsidR="007E0C4A" w:rsidRPr="00246031" w:rsidRDefault="00766845" w:rsidP="009E0391">
      <w:pPr>
        <w:pStyle w:val="Standard"/>
        <w:numPr>
          <w:ilvl w:val="0"/>
          <w:numId w:val="1"/>
        </w:numPr>
        <w:spacing w:before="240" w:after="120"/>
        <w:ind w:left="567" w:hanging="567"/>
        <w:jc w:val="center"/>
        <w:rPr>
          <w:rFonts w:eastAsia="Andale Sans UI" w:cs="Times New Roman"/>
          <w:b/>
          <w:color w:val="auto"/>
          <w:lang w:val="ru-RU"/>
        </w:rPr>
      </w:pPr>
      <w:bookmarkStart w:id="0" w:name="_Ref37410349"/>
      <w:r w:rsidRPr="00246031">
        <w:rPr>
          <w:rFonts w:eastAsia="Andale Sans UI" w:cs="Times New Roman"/>
          <w:b/>
          <w:color w:val="auto"/>
          <w:lang w:val="ru-RU"/>
        </w:rPr>
        <w:t>Электронный</w:t>
      </w:r>
      <w:r w:rsidR="007E0C4A" w:rsidRPr="00246031">
        <w:rPr>
          <w:rFonts w:eastAsia="Andale Sans UI" w:cs="Times New Roman"/>
          <w:b/>
          <w:color w:val="auto"/>
          <w:lang w:val="ru-RU"/>
        </w:rPr>
        <w:t xml:space="preserve"> документооборот</w:t>
      </w:r>
      <w:bookmarkEnd w:id="0"/>
    </w:p>
    <w:p w:rsidR="007E0C4A" w:rsidRPr="00246031" w:rsidRDefault="007E0C4A" w:rsidP="009E0391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Стороны признают Электронные документы, подписанные Простой электронной подписью Пользователя юридически эквивалентными соответствующим документам на бумажных носителях, подписанных собственноручной подписью Пользователя и заверенных оттиском печати (при наличии), и порождают аналогичные им права и обязанности.</w:t>
      </w:r>
    </w:p>
    <w:p w:rsidR="007E0C4A" w:rsidRPr="00246031" w:rsidRDefault="007E0C4A" w:rsidP="009E0391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Ключом Простой электронной подписи Пользователя является СМС-код, направляемый на </w:t>
      </w:r>
      <w:r w:rsidR="00F206F1" w:rsidRPr="00246031">
        <w:rPr>
          <w:rFonts w:eastAsia="Andale Sans UI" w:cs="Times New Roman"/>
          <w:color w:val="auto"/>
          <w:lang w:val="ru-RU"/>
        </w:rPr>
        <w:t xml:space="preserve">указанный в заявлении мобильный телефон Пользователя. </w:t>
      </w:r>
    </w:p>
    <w:p w:rsidR="007E0C4A" w:rsidRPr="00246031" w:rsidRDefault="007E0C4A" w:rsidP="0078174E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Подписание Электронного документа в </w:t>
      </w:r>
      <w:r w:rsidR="0078174E" w:rsidRPr="00246031">
        <w:rPr>
          <w:rFonts w:eastAsia="Andale Sans UI" w:cs="Times New Roman"/>
          <w:color w:val="auto"/>
          <w:lang w:val="ru-RU"/>
        </w:rPr>
        <w:t>сервисе «Расширенный Личный</w:t>
      </w:r>
      <w:r w:rsidRPr="00246031">
        <w:rPr>
          <w:rFonts w:eastAsia="Andale Sans UI" w:cs="Times New Roman"/>
          <w:color w:val="auto"/>
          <w:lang w:val="ru-RU"/>
        </w:rPr>
        <w:t xml:space="preserve"> </w:t>
      </w:r>
      <w:r w:rsidR="0078174E" w:rsidRPr="00246031">
        <w:rPr>
          <w:rFonts w:eastAsia="Andale Sans UI" w:cs="Times New Roman"/>
          <w:color w:val="auto"/>
          <w:lang w:val="ru-RU"/>
        </w:rPr>
        <w:t>кабинет»</w:t>
      </w:r>
      <w:r w:rsidRPr="00246031">
        <w:rPr>
          <w:rFonts w:eastAsia="Andale Sans UI" w:cs="Times New Roman"/>
          <w:color w:val="auto"/>
          <w:lang w:val="ru-RU"/>
        </w:rPr>
        <w:t xml:space="preserve"> происходит следующим образом:</w:t>
      </w:r>
    </w:p>
    <w:p w:rsidR="007E0C4A" w:rsidRPr="00246031" w:rsidRDefault="007E0C4A" w:rsidP="009E0391">
      <w:pPr>
        <w:pStyle w:val="Standard"/>
        <w:numPr>
          <w:ilvl w:val="2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Электронный документ, предназначенный для подписания Простой электронной подписью, формируется в</w:t>
      </w:r>
      <w:r w:rsidR="00B165E7" w:rsidRPr="00246031">
        <w:rPr>
          <w:rFonts w:eastAsia="Andale Sans UI" w:cs="Times New Roman"/>
          <w:color w:val="auto"/>
          <w:lang w:val="ru-RU"/>
        </w:rPr>
        <w:t xml:space="preserve"> сервисе «Расширенный личный кабинет»</w:t>
      </w:r>
      <w:r w:rsidRPr="00246031">
        <w:rPr>
          <w:rFonts w:eastAsia="Andale Sans UI" w:cs="Times New Roman"/>
          <w:color w:val="auto"/>
          <w:lang w:val="ru-RU"/>
        </w:rPr>
        <w:t xml:space="preserve">. </w:t>
      </w:r>
    </w:p>
    <w:p w:rsidR="007E0C4A" w:rsidRPr="00246031" w:rsidRDefault="007E0C4A" w:rsidP="009E0391">
      <w:pPr>
        <w:pStyle w:val="Standard"/>
        <w:numPr>
          <w:ilvl w:val="2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После проверки правильности запо</w:t>
      </w:r>
      <w:r w:rsidR="009B3FF4" w:rsidRPr="00246031">
        <w:rPr>
          <w:rFonts w:eastAsia="Andale Sans UI" w:cs="Times New Roman"/>
          <w:color w:val="auto"/>
          <w:lang w:val="ru-RU"/>
        </w:rPr>
        <w:t xml:space="preserve">лнения Электронного документа в подтверждение </w:t>
      </w:r>
      <w:r w:rsidRPr="00246031">
        <w:rPr>
          <w:rFonts w:eastAsia="Andale Sans UI" w:cs="Times New Roman"/>
          <w:color w:val="auto"/>
          <w:lang w:val="ru-RU"/>
        </w:rPr>
        <w:t>содержащейся в нем</w:t>
      </w:r>
      <w:r w:rsidR="009B3FF4" w:rsidRPr="00246031">
        <w:rPr>
          <w:rFonts w:eastAsia="Andale Sans UI" w:cs="Times New Roman"/>
          <w:color w:val="auto"/>
          <w:lang w:val="ru-RU"/>
        </w:rPr>
        <w:t xml:space="preserve"> информации</w:t>
      </w:r>
      <w:r w:rsidRPr="00246031">
        <w:rPr>
          <w:rFonts w:eastAsia="Andale Sans UI" w:cs="Times New Roman"/>
          <w:color w:val="auto"/>
          <w:lang w:val="ru-RU"/>
        </w:rPr>
        <w:t xml:space="preserve">, Пользователь подписывает документ </w:t>
      </w:r>
      <w:r w:rsidR="0078174E" w:rsidRPr="00246031">
        <w:rPr>
          <w:rFonts w:eastAsia="Andale Sans UI" w:cs="Times New Roman"/>
          <w:color w:val="auto"/>
          <w:lang w:val="ru-RU"/>
        </w:rPr>
        <w:t xml:space="preserve">простой электронной подписью </w:t>
      </w:r>
      <w:r w:rsidR="00CB1BE8" w:rsidRPr="00246031">
        <w:rPr>
          <w:rFonts w:eastAsia="Andale Sans UI" w:cs="Times New Roman"/>
          <w:color w:val="auto"/>
          <w:lang w:val="ru-RU"/>
        </w:rPr>
        <w:t>путем ввода,</w:t>
      </w:r>
      <w:r w:rsidRPr="00246031">
        <w:rPr>
          <w:rFonts w:eastAsia="Andale Sans UI" w:cs="Times New Roman"/>
          <w:color w:val="auto"/>
          <w:lang w:val="ru-RU"/>
        </w:rPr>
        <w:t xml:space="preserve"> полученного СМС-кода </w:t>
      </w:r>
      <w:r w:rsidR="000D6C33" w:rsidRPr="00246031">
        <w:rPr>
          <w:rFonts w:eastAsia="Andale Sans UI" w:cs="Times New Roman"/>
          <w:color w:val="auto"/>
          <w:lang w:val="ru-RU"/>
        </w:rPr>
        <w:t>в соответствующее поле</w:t>
      </w:r>
      <w:r w:rsidRPr="00246031">
        <w:rPr>
          <w:rFonts w:eastAsia="Andale Sans UI" w:cs="Times New Roman"/>
          <w:color w:val="auto"/>
          <w:lang w:val="ru-RU"/>
        </w:rPr>
        <w:t>.</w:t>
      </w:r>
    </w:p>
    <w:p w:rsidR="00A67AA9" w:rsidRPr="00246031" w:rsidRDefault="007E0C4A" w:rsidP="0012173B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Одним СМС-кодом в рамках одного сеанса одновременно может быть подписан </w:t>
      </w:r>
      <w:r w:rsidR="00A67AA9" w:rsidRPr="00246031">
        <w:rPr>
          <w:rFonts w:eastAsia="Andale Sans UI" w:cs="Times New Roman"/>
          <w:color w:val="auto"/>
          <w:lang w:val="ru-RU"/>
        </w:rPr>
        <w:t>один электронный документ</w:t>
      </w:r>
      <w:r w:rsidRPr="00246031">
        <w:rPr>
          <w:rFonts w:eastAsia="Andale Sans UI" w:cs="Times New Roman"/>
          <w:color w:val="auto"/>
          <w:lang w:val="ru-RU"/>
        </w:rPr>
        <w:t xml:space="preserve">. </w:t>
      </w:r>
    </w:p>
    <w:p w:rsidR="007E0C4A" w:rsidRPr="00246031" w:rsidRDefault="00A67AA9" w:rsidP="0012173B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Н</w:t>
      </w:r>
      <w:r w:rsidR="007E0C4A" w:rsidRPr="00246031">
        <w:rPr>
          <w:rFonts w:eastAsia="Andale Sans UI" w:cs="Times New Roman"/>
          <w:color w:val="auto"/>
          <w:lang w:val="ru-RU"/>
        </w:rPr>
        <w:t>е принимает</w:t>
      </w:r>
      <w:r w:rsidR="008A22F8" w:rsidRPr="00246031">
        <w:rPr>
          <w:rFonts w:eastAsia="Andale Sans UI" w:cs="Times New Roman"/>
          <w:color w:val="auto"/>
          <w:lang w:val="ru-RU"/>
        </w:rPr>
        <w:t>ся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 к исполнению Электронный документ при отрицательном результате проверки подлинности Простой электронной подписи, которой подписан Электронный документ.</w:t>
      </w:r>
    </w:p>
    <w:p w:rsidR="00B52727" w:rsidRPr="00246031" w:rsidRDefault="007E0C4A" w:rsidP="009E0391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Вход под Логином</w:t>
      </w:r>
      <w:r w:rsidR="008A22F8" w:rsidRPr="00246031">
        <w:rPr>
          <w:rFonts w:eastAsia="Andale Sans UI" w:cs="Times New Roman"/>
          <w:color w:val="auto"/>
          <w:lang w:val="ru-RU"/>
        </w:rPr>
        <w:t xml:space="preserve"> и Паролем</w:t>
      </w:r>
      <w:r w:rsidRPr="00246031">
        <w:rPr>
          <w:rFonts w:eastAsia="Andale Sans UI" w:cs="Times New Roman"/>
          <w:color w:val="auto"/>
          <w:lang w:val="ru-RU"/>
        </w:rPr>
        <w:t xml:space="preserve"> Пользователя в </w:t>
      </w:r>
      <w:r w:rsidR="00A67AA9" w:rsidRPr="00246031">
        <w:rPr>
          <w:rFonts w:eastAsia="Andale Sans UI" w:cs="Times New Roman"/>
          <w:color w:val="auto"/>
          <w:lang w:val="ru-RU"/>
        </w:rPr>
        <w:t xml:space="preserve">«Расширенный личный </w:t>
      </w:r>
      <w:r w:rsidR="000A275F" w:rsidRPr="00246031">
        <w:rPr>
          <w:rFonts w:eastAsia="Andale Sans UI" w:cs="Times New Roman"/>
          <w:color w:val="auto"/>
          <w:lang w:val="ru-RU"/>
        </w:rPr>
        <w:t>кабинет</w:t>
      </w:r>
      <w:r w:rsidR="00A67AA9" w:rsidRPr="00246031">
        <w:rPr>
          <w:rFonts w:eastAsia="Andale Sans UI" w:cs="Times New Roman"/>
          <w:color w:val="auto"/>
          <w:lang w:val="ru-RU"/>
        </w:rPr>
        <w:t xml:space="preserve">» </w:t>
      </w:r>
      <w:r w:rsidRPr="00246031">
        <w:rPr>
          <w:rFonts w:eastAsia="Andale Sans UI" w:cs="Times New Roman"/>
          <w:color w:val="auto"/>
          <w:lang w:val="ru-RU"/>
        </w:rPr>
        <w:t xml:space="preserve">возможен после успешной </w:t>
      </w:r>
      <w:r w:rsidR="00EE4E1A" w:rsidRPr="00246031">
        <w:rPr>
          <w:rFonts w:eastAsia="Andale Sans UI" w:cs="Times New Roman"/>
          <w:color w:val="auto"/>
          <w:lang w:val="ru-RU"/>
        </w:rPr>
        <w:t>А</w:t>
      </w:r>
      <w:r w:rsidR="008A22F8" w:rsidRPr="00246031">
        <w:rPr>
          <w:rFonts w:eastAsia="Andale Sans UI" w:cs="Times New Roman"/>
          <w:color w:val="auto"/>
          <w:lang w:val="ru-RU"/>
        </w:rPr>
        <w:t>вторизации</w:t>
      </w:r>
      <w:r w:rsidRPr="00246031">
        <w:rPr>
          <w:rFonts w:eastAsia="Andale Sans UI" w:cs="Times New Roman"/>
          <w:color w:val="auto"/>
          <w:lang w:val="ru-RU"/>
        </w:rPr>
        <w:t xml:space="preserve">. Подтверждением </w:t>
      </w:r>
      <w:r w:rsidR="00EE4E1A" w:rsidRPr="00246031">
        <w:rPr>
          <w:rFonts w:eastAsia="Andale Sans UI" w:cs="Times New Roman"/>
          <w:color w:val="auto"/>
          <w:lang w:val="ru-RU"/>
        </w:rPr>
        <w:t xml:space="preserve">Авторизации </w:t>
      </w:r>
      <w:r w:rsidRPr="00246031">
        <w:rPr>
          <w:rFonts w:eastAsia="Andale Sans UI" w:cs="Times New Roman"/>
          <w:color w:val="auto"/>
          <w:lang w:val="ru-RU"/>
        </w:rPr>
        <w:t>являются Электронный документ и (или) Электронный протокол.</w:t>
      </w:r>
    </w:p>
    <w:p w:rsidR="00CB1BE8" w:rsidRPr="00246031" w:rsidRDefault="00CB1BE8" w:rsidP="00CB1BE8">
      <w:pPr>
        <w:pStyle w:val="Standard"/>
        <w:spacing w:before="60" w:after="60"/>
        <w:jc w:val="both"/>
        <w:rPr>
          <w:rFonts w:eastAsia="Andale Sans UI" w:cs="Times New Roman"/>
          <w:color w:val="auto"/>
          <w:lang w:val="ru-RU"/>
        </w:rPr>
      </w:pPr>
    </w:p>
    <w:p w:rsidR="007E0C4A" w:rsidRPr="00246031" w:rsidRDefault="00E7578F" w:rsidP="009E0391">
      <w:pPr>
        <w:pStyle w:val="Standard"/>
        <w:numPr>
          <w:ilvl w:val="0"/>
          <w:numId w:val="1"/>
        </w:numPr>
        <w:spacing w:before="240" w:after="120"/>
        <w:ind w:left="567" w:hanging="567"/>
        <w:jc w:val="center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="Andale Sans UI" w:cs="Times New Roman"/>
          <w:b/>
          <w:color w:val="auto"/>
          <w:lang w:val="ru-RU"/>
        </w:rPr>
        <w:t>Проверка</w:t>
      </w:r>
      <w:r w:rsidR="00E50E9D" w:rsidRPr="00246031">
        <w:rPr>
          <w:rFonts w:eastAsia="Andale Sans UI" w:cs="Times New Roman"/>
          <w:b/>
          <w:color w:val="auto"/>
          <w:lang w:val="ru-RU"/>
        </w:rPr>
        <w:t xml:space="preserve"> п</w:t>
      </w:r>
      <w:r w:rsidR="007E0C4A" w:rsidRPr="00246031">
        <w:rPr>
          <w:rFonts w:eastAsia="Andale Sans UI" w:cs="Times New Roman"/>
          <w:b/>
          <w:color w:val="auto"/>
          <w:lang w:val="ru-RU"/>
        </w:rPr>
        <w:t xml:space="preserve">ростой электронной подписи </w:t>
      </w:r>
    </w:p>
    <w:p w:rsidR="007E0C4A" w:rsidRPr="00246031" w:rsidRDefault="007E0C4A" w:rsidP="009E0391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Проверка Простой электронной подписи и установление факта подписания Электронного документа осуществляется на основании Электронного протокола, а именно: данных о входе в</w:t>
      </w:r>
      <w:r w:rsidR="00A56A26" w:rsidRPr="00246031">
        <w:rPr>
          <w:rFonts w:eastAsia="Andale Sans UI" w:cs="Times New Roman"/>
          <w:color w:val="auto"/>
          <w:lang w:val="ru-RU"/>
        </w:rPr>
        <w:t xml:space="preserve"> сервис «Расширенный личный кабинет», данных</w:t>
      </w:r>
      <w:r w:rsidRPr="00246031">
        <w:rPr>
          <w:rFonts w:eastAsia="Andale Sans UI" w:cs="Times New Roman"/>
          <w:color w:val="auto"/>
          <w:lang w:val="ru-RU"/>
        </w:rPr>
        <w:t xml:space="preserve"> о формировании и отправк</w:t>
      </w:r>
      <w:r w:rsidR="00A56A26" w:rsidRPr="00246031">
        <w:rPr>
          <w:rFonts w:eastAsia="Andale Sans UI" w:cs="Times New Roman"/>
          <w:color w:val="auto"/>
          <w:lang w:val="ru-RU"/>
        </w:rPr>
        <w:t>е СМС-кода на Мобильный телефон,</w:t>
      </w:r>
      <w:r w:rsidRPr="00246031">
        <w:rPr>
          <w:rFonts w:eastAsia="Andale Sans UI" w:cs="Times New Roman"/>
          <w:color w:val="auto"/>
          <w:lang w:val="ru-RU"/>
        </w:rPr>
        <w:t xml:space="preserve"> данных о вводе значения СМС-кода в</w:t>
      </w:r>
      <w:r w:rsidR="00A56A26" w:rsidRPr="00246031">
        <w:rPr>
          <w:rFonts w:eastAsia="Andale Sans UI" w:cs="Times New Roman"/>
          <w:color w:val="auto"/>
          <w:lang w:val="ru-RU"/>
        </w:rPr>
        <w:t xml:space="preserve"> сервисе «Расширенный личный кабинет»,</w:t>
      </w:r>
      <w:r w:rsidRPr="00246031">
        <w:rPr>
          <w:rFonts w:eastAsia="Andale Sans UI" w:cs="Times New Roman"/>
          <w:color w:val="auto"/>
          <w:lang w:val="ru-RU"/>
        </w:rPr>
        <w:t xml:space="preserve"> совпадения значений отправленного СМС-кода и введенного в</w:t>
      </w:r>
      <w:r w:rsidR="003125DA" w:rsidRPr="00246031">
        <w:rPr>
          <w:rFonts w:eastAsia="Andale Sans UI" w:cs="Times New Roman"/>
          <w:color w:val="auto"/>
          <w:lang w:val="ru-RU"/>
        </w:rPr>
        <w:t xml:space="preserve"> сервисе «Расширенный личный </w:t>
      </w:r>
      <w:r w:rsidR="002B7C92" w:rsidRPr="00246031">
        <w:rPr>
          <w:rFonts w:eastAsia="Andale Sans UI" w:cs="Times New Roman"/>
          <w:color w:val="auto"/>
          <w:lang w:val="ru-RU"/>
        </w:rPr>
        <w:t>кабинет</w:t>
      </w:r>
      <w:r w:rsidR="003125DA" w:rsidRPr="00246031">
        <w:rPr>
          <w:rFonts w:eastAsia="Andale Sans UI" w:cs="Times New Roman"/>
          <w:color w:val="auto"/>
          <w:lang w:val="ru-RU"/>
        </w:rPr>
        <w:t>»</w:t>
      </w:r>
      <w:r w:rsidRPr="00246031">
        <w:rPr>
          <w:rFonts w:eastAsia="Andale Sans UI" w:cs="Times New Roman"/>
          <w:color w:val="auto"/>
          <w:lang w:val="ru-RU"/>
        </w:rPr>
        <w:t>.</w:t>
      </w:r>
    </w:p>
    <w:p w:rsidR="007E0C4A" w:rsidRPr="00246031" w:rsidRDefault="007E0C4A" w:rsidP="009E0391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Лицо, подписавшее Электронный документ, считается определенным по его Простой электронной подписи, в случае если одновременно выполняются следующие условия:</w:t>
      </w:r>
    </w:p>
    <w:p w:rsidR="007E0C4A" w:rsidRPr="00246031" w:rsidRDefault="007E0C4A" w:rsidP="009E0391">
      <w:pPr>
        <w:pStyle w:val="Standard"/>
        <w:numPr>
          <w:ilvl w:val="1"/>
          <w:numId w:val="2"/>
        </w:numPr>
        <w:spacing w:before="60" w:after="60"/>
        <w:ind w:left="851" w:hanging="290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установлен факт </w:t>
      </w:r>
      <w:r w:rsidR="002B7C92" w:rsidRPr="00246031">
        <w:rPr>
          <w:rFonts w:eastAsia="Andale Sans UI" w:cs="Times New Roman"/>
          <w:color w:val="auto"/>
          <w:lang w:val="ru-RU"/>
        </w:rPr>
        <w:t xml:space="preserve">Авторизации </w:t>
      </w:r>
      <w:r w:rsidRPr="00246031">
        <w:rPr>
          <w:rFonts w:eastAsia="Andale Sans UI" w:cs="Times New Roman"/>
          <w:color w:val="auto"/>
          <w:lang w:val="ru-RU"/>
        </w:rPr>
        <w:t>под Логином Пользователя в</w:t>
      </w:r>
      <w:r w:rsidR="00A67AA9" w:rsidRPr="00246031">
        <w:rPr>
          <w:rFonts w:eastAsia="Andale Sans UI" w:cs="Times New Roman"/>
          <w:color w:val="auto"/>
          <w:lang w:val="ru-RU"/>
        </w:rPr>
        <w:t xml:space="preserve"> сервис «Расширенный личный </w:t>
      </w:r>
      <w:r w:rsidR="008E578F" w:rsidRPr="00246031">
        <w:rPr>
          <w:rFonts w:eastAsia="Andale Sans UI" w:cs="Times New Roman"/>
          <w:color w:val="auto"/>
          <w:lang w:val="ru-RU"/>
        </w:rPr>
        <w:t>кабинет</w:t>
      </w:r>
      <w:r w:rsidR="00A67AA9" w:rsidRPr="00246031">
        <w:rPr>
          <w:rFonts w:eastAsia="Andale Sans UI" w:cs="Times New Roman"/>
          <w:color w:val="auto"/>
          <w:lang w:val="ru-RU"/>
        </w:rPr>
        <w:t>»</w:t>
      </w:r>
      <w:r w:rsidRPr="00246031">
        <w:rPr>
          <w:rFonts w:eastAsia="Andale Sans UI" w:cs="Times New Roman"/>
          <w:color w:val="auto"/>
          <w:lang w:val="ru-RU"/>
        </w:rPr>
        <w:t>;</w:t>
      </w:r>
    </w:p>
    <w:p w:rsidR="007E0C4A" w:rsidRPr="00246031" w:rsidRDefault="007E0C4A" w:rsidP="009E0391">
      <w:pPr>
        <w:pStyle w:val="Standard"/>
        <w:numPr>
          <w:ilvl w:val="1"/>
          <w:numId w:val="2"/>
        </w:numPr>
        <w:spacing w:before="60" w:after="60"/>
        <w:ind w:left="851" w:hanging="290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lastRenderedPageBreak/>
        <w:t>установлен факт отправления СМС-кода на Мобильный телефон Пользователя;</w:t>
      </w:r>
    </w:p>
    <w:p w:rsidR="007E0C4A" w:rsidRPr="00246031" w:rsidRDefault="007E0C4A" w:rsidP="009E0391">
      <w:pPr>
        <w:pStyle w:val="Standard"/>
        <w:numPr>
          <w:ilvl w:val="1"/>
          <w:numId w:val="2"/>
        </w:numPr>
        <w:spacing w:before="60" w:after="60"/>
        <w:ind w:left="851" w:hanging="290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установлен факт ввода СМС-кода в </w:t>
      </w:r>
      <w:r w:rsidR="00A67AA9" w:rsidRPr="00246031">
        <w:rPr>
          <w:rFonts w:eastAsia="Andale Sans UI" w:cs="Times New Roman"/>
          <w:color w:val="auto"/>
          <w:lang w:val="ru-RU"/>
        </w:rPr>
        <w:t xml:space="preserve">сервисе «Расширенный личный кабинет» </w:t>
      </w:r>
      <w:r w:rsidRPr="00246031">
        <w:rPr>
          <w:rFonts w:eastAsia="Andale Sans UI" w:cs="Times New Roman"/>
          <w:color w:val="auto"/>
          <w:lang w:val="ru-RU"/>
        </w:rPr>
        <w:t>для подтверждения факта формирования Простой электронной подписи;</w:t>
      </w:r>
    </w:p>
    <w:p w:rsidR="003E4ACC" w:rsidRPr="00246031" w:rsidRDefault="007E0C4A" w:rsidP="003E4ACC">
      <w:pPr>
        <w:pStyle w:val="Standard"/>
        <w:numPr>
          <w:ilvl w:val="1"/>
          <w:numId w:val="2"/>
        </w:numPr>
        <w:spacing w:before="60" w:after="60"/>
        <w:ind w:left="851" w:hanging="290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отправленный СМС-код совпадает с введенным СМС-кодом.</w:t>
      </w:r>
    </w:p>
    <w:p w:rsidR="003E4ACC" w:rsidRPr="00246031" w:rsidRDefault="003E4ACC" w:rsidP="003E4ACC">
      <w:pPr>
        <w:pStyle w:val="Standard"/>
        <w:spacing w:before="60" w:after="60"/>
        <w:ind w:left="851"/>
        <w:jc w:val="both"/>
        <w:rPr>
          <w:rFonts w:eastAsia="Andale Sans UI" w:cs="Times New Roman"/>
          <w:color w:val="auto"/>
          <w:lang w:val="ru-RU"/>
        </w:rPr>
      </w:pPr>
    </w:p>
    <w:p w:rsidR="003E4ACC" w:rsidRPr="00246031" w:rsidRDefault="003B759E" w:rsidP="003E4ACC">
      <w:pPr>
        <w:pStyle w:val="Standard"/>
        <w:numPr>
          <w:ilvl w:val="0"/>
          <w:numId w:val="1"/>
        </w:numPr>
        <w:spacing w:before="240" w:after="120"/>
        <w:ind w:left="567" w:hanging="567"/>
        <w:jc w:val="center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="Andale Sans UI" w:cs="Times New Roman"/>
          <w:b/>
          <w:color w:val="auto"/>
          <w:lang w:val="ru-RU"/>
        </w:rPr>
        <w:t>Ответственность сторон</w:t>
      </w:r>
    </w:p>
    <w:p w:rsidR="003E4ACC" w:rsidRPr="00246031" w:rsidRDefault="00AE24E8" w:rsidP="00B9202F">
      <w:pPr>
        <w:pStyle w:val="Standard"/>
        <w:numPr>
          <w:ilvl w:val="1"/>
          <w:numId w:val="1"/>
        </w:numPr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Пользователь </w:t>
      </w:r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 xml:space="preserve">несет </w:t>
      </w:r>
      <w:r w:rsidR="008A6D86" w:rsidRPr="00246031">
        <w:rPr>
          <w:rFonts w:eastAsiaTheme="minorHAnsi" w:cs="Times New Roman"/>
          <w:color w:val="auto"/>
          <w:kern w:val="0"/>
          <w:lang w:val="ru-RU" w:bidi="ar-SA"/>
        </w:rPr>
        <w:t xml:space="preserve">полную ответственность </w:t>
      </w:r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 xml:space="preserve">за </w:t>
      </w:r>
      <w:r w:rsidR="006108B4" w:rsidRPr="00246031">
        <w:rPr>
          <w:rFonts w:eastAsiaTheme="minorHAnsi" w:cs="Times New Roman"/>
          <w:color w:val="auto"/>
          <w:kern w:val="0"/>
          <w:lang w:val="ru-RU" w:bidi="ar-SA"/>
        </w:rPr>
        <w:t xml:space="preserve">актуальность, </w:t>
      </w:r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 xml:space="preserve">достоверность и полноту сведений, предоставленных в </w:t>
      </w:r>
      <w:r w:rsidR="008A6D86" w:rsidRPr="00246031">
        <w:rPr>
          <w:rFonts w:eastAsiaTheme="minorHAnsi" w:cs="Times New Roman"/>
          <w:color w:val="auto"/>
          <w:kern w:val="0"/>
          <w:lang w:val="ru-RU" w:bidi="ar-SA"/>
        </w:rPr>
        <w:t>сервисе «Расширенный личный кабинет»</w:t>
      </w:r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 xml:space="preserve">, за совершенные в </w:t>
      </w:r>
      <w:r w:rsidR="008A6D86" w:rsidRPr="00246031">
        <w:rPr>
          <w:rFonts w:eastAsiaTheme="minorHAnsi" w:cs="Times New Roman"/>
          <w:color w:val="auto"/>
          <w:kern w:val="0"/>
          <w:lang w:val="ru-RU" w:bidi="ar-SA"/>
        </w:rPr>
        <w:t>сервисе «Расширенный личный кабинет»</w:t>
      </w:r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 xml:space="preserve"> действия, направленные на распоряжение судьбой груза, вносящие изменения в процесс транспортной экспедиции и др., равным образом, как и за частичное предоставление, отсутствие либо предоставление недостоверной информации.</w:t>
      </w:r>
    </w:p>
    <w:p w:rsidR="003E4ACC" w:rsidRPr="00246031" w:rsidRDefault="00346624" w:rsidP="007A165D">
      <w:pPr>
        <w:pStyle w:val="Standard"/>
        <w:numPr>
          <w:ilvl w:val="1"/>
          <w:numId w:val="1"/>
        </w:numPr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Theme="minorHAnsi" w:cs="Times New Roman"/>
          <w:color w:val="auto"/>
          <w:kern w:val="0"/>
          <w:lang w:val="ru-RU" w:bidi="ar-SA"/>
        </w:rPr>
        <w:t>Пользователь несет</w:t>
      </w:r>
      <w:r w:rsidR="00EA69FE" w:rsidRPr="00246031">
        <w:rPr>
          <w:rFonts w:eastAsiaTheme="minorHAnsi" w:cs="Times New Roman"/>
          <w:color w:val="auto"/>
          <w:kern w:val="0"/>
          <w:lang w:val="ru-RU" w:bidi="ar-SA"/>
        </w:rPr>
        <w:t xml:space="preserve"> ответственность </w:t>
      </w:r>
      <w:r w:rsidR="0078671C" w:rsidRPr="00246031">
        <w:rPr>
          <w:rFonts w:eastAsiaTheme="minorHAnsi" w:cs="Times New Roman"/>
          <w:color w:val="auto"/>
          <w:kern w:val="0"/>
          <w:lang w:val="ru-RU" w:bidi="ar-SA"/>
        </w:rPr>
        <w:t xml:space="preserve">за сохранность индивидуальных </w:t>
      </w:r>
      <w:proofErr w:type="spellStart"/>
      <w:r w:rsidR="00491485" w:rsidRPr="00246031">
        <w:rPr>
          <w:rFonts w:eastAsia="Andale Sans UI" w:cs="Times New Roman"/>
          <w:bCs/>
          <w:color w:val="auto"/>
          <w:lang w:val="ru-RU"/>
        </w:rPr>
        <w:t>авторизационных</w:t>
      </w:r>
      <w:proofErr w:type="spellEnd"/>
      <w:r w:rsidR="0078671C" w:rsidRPr="00246031">
        <w:rPr>
          <w:rFonts w:eastAsia="Andale Sans UI" w:cs="Times New Roman"/>
          <w:bCs/>
          <w:color w:val="auto"/>
          <w:lang w:val="ru-RU"/>
        </w:rPr>
        <w:t xml:space="preserve"> </w:t>
      </w:r>
      <w:r w:rsidR="00EA69FE" w:rsidRPr="00246031">
        <w:rPr>
          <w:rFonts w:eastAsiaTheme="minorHAnsi" w:cs="Times New Roman"/>
          <w:color w:val="auto"/>
          <w:kern w:val="0"/>
          <w:lang w:val="ru-RU" w:bidi="ar-SA"/>
        </w:rPr>
        <w:t>данных.</w:t>
      </w:r>
    </w:p>
    <w:p w:rsidR="006771E5" w:rsidRPr="00246031" w:rsidRDefault="006771E5" w:rsidP="00BA50C0">
      <w:pPr>
        <w:pStyle w:val="Standard"/>
        <w:numPr>
          <w:ilvl w:val="1"/>
          <w:numId w:val="1"/>
        </w:numPr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Пользователь подтверждает, что вся информация и сведения, полученные или направленные им в сервисе «Расширенный личный кабинет» содержащие любую информацию относительно возникновения и/или изменения, прекращения прав и </w:t>
      </w:r>
      <w:r w:rsidR="00BA50C0" w:rsidRPr="00246031">
        <w:rPr>
          <w:rFonts w:eastAsiaTheme="minorHAnsi" w:cs="Times New Roman"/>
          <w:color w:val="auto"/>
          <w:kern w:val="0"/>
          <w:lang w:val="ru-RU" w:bidi="ar-SA"/>
        </w:rPr>
        <w:t xml:space="preserve">обязанностей сторон в рамках Договора, размещенного на </w:t>
      </w:r>
      <w:r w:rsidR="000C06A8" w:rsidRPr="00246031">
        <w:rPr>
          <w:rFonts w:eastAsiaTheme="minorHAnsi" w:cs="Times New Roman"/>
          <w:color w:val="auto"/>
          <w:kern w:val="0"/>
          <w:lang w:val="ru-RU" w:bidi="ar-SA"/>
        </w:rPr>
        <w:t>сайте</w:t>
      </w:r>
      <w:r w:rsidR="00BA50C0" w:rsidRPr="00246031"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hyperlink r:id="rId13" w:history="1">
        <w:r w:rsidR="00BA50C0" w:rsidRPr="00246031">
          <w:rPr>
            <w:rStyle w:val="a5"/>
            <w:rFonts w:eastAsia="Andale Sans UI" w:cs="Times New Roman"/>
            <w:b/>
          </w:rPr>
          <w:t>www</w:t>
        </w:r>
        <w:r w:rsidR="00BA50C0" w:rsidRPr="00246031">
          <w:rPr>
            <w:rStyle w:val="a5"/>
            <w:rFonts w:eastAsia="Andale Sans UI" w:cs="Times New Roman"/>
            <w:b/>
            <w:lang w:val="ru-RU"/>
          </w:rPr>
          <w:t>.nrg-tk.ru</w:t>
        </w:r>
      </w:hyperlink>
      <w:r w:rsidR="00BA50C0" w:rsidRPr="00246031">
        <w:rPr>
          <w:rFonts w:eastAsia="Andale Sans UI" w:cs="Times New Roman"/>
          <w:b/>
          <w:color w:val="auto"/>
          <w:lang w:val="ru-RU"/>
        </w:rPr>
        <w:t xml:space="preserve"> </w:t>
      </w:r>
      <w:r w:rsidR="00BA50C0" w:rsidRPr="00246031">
        <w:rPr>
          <w:rFonts w:eastAsiaTheme="minorHAnsi" w:cs="Times New Roman"/>
          <w:color w:val="auto"/>
          <w:kern w:val="0"/>
          <w:lang w:val="ru-RU" w:bidi="ar-SA"/>
        </w:rPr>
        <w:t>считаются представленными уполномоченным лицом и имеет юридическую силу.</w:t>
      </w:r>
    </w:p>
    <w:p w:rsidR="00900E69" w:rsidRPr="00246031" w:rsidRDefault="00900E69" w:rsidP="00900E69">
      <w:pPr>
        <w:pStyle w:val="Standard"/>
        <w:numPr>
          <w:ilvl w:val="1"/>
          <w:numId w:val="1"/>
        </w:numPr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Пользователь уведомлен, что за предоставление </w:t>
      </w:r>
      <w:r w:rsidR="00274B55" w:rsidRPr="00246031">
        <w:rPr>
          <w:rFonts w:eastAsiaTheme="minorHAnsi" w:cs="Times New Roman"/>
          <w:color w:val="auto"/>
          <w:kern w:val="0"/>
          <w:lang w:val="ru-RU" w:bidi="ar-SA"/>
        </w:rPr>
        <w:t xml:space="preserve">недостоверной 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t>информацию или если есть основания полагать, что предоставленная Пользователем информация н</w:t>
      </w:r>
      <w:r w:rsidR="00274B55" w:rsidRPr="00246031">
        <w:rPr>
          <w:rFonts w:eastAsiaTheme="minorHAnsi" w:cs="Times New Roman"/>
          <w:color w:val="auto"/>
          <w:kern w:val="0"/>
          <w:lang w:val="ru-RU" w:bidi="ar-SA"/>
        </w:rPr>
        <w:t>едостоверна,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 возможна приостановка либо отмена регистрации Пользователя и дальнейший отказ в предоставлении сервиса «Расширенный личный кабинет». При этом датой прекращения предоставления доступа к сервису «Расширенный личный Кабинет» считается дата, указанная в направленном Пользователю уведомлении о прекращении предоставления сервиса «Расширенный личный кабинет» на мобильный телефон или на адрес электронной почты Пользователя.</w:t>
      </w:r>
    </w:p>
    <w:p w:rsidR="00F37FAE" w:rsidRPr="00246031" w:rsidRDefault="00DB5B3D" w:rsidP="00BA50C0">
      <w:pPr>
        <w:pStyle w:val="Standard"/>
        <w:numPr>
          <w:ilvl w:val="1"/>
          <w:numId w:val="1"/>
        </w:numPr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Исполнитель</w:t>
      </w:r>
      <w:r w:rsidRPr="00246031">
        <w:rPr>
          <w:rFonts w:eastAsia="Andale Sans UI" w:cs="Times New Roman"/>
          <w:b/>
          <w:color w:val="auto"/>
          <w:lang w:val="ru-RU"/>
        </w:rPr>
        <w:t xml:space="preserve"> </w:t>
      </w:r>
      <w:r w:rsidR="00F37FAE" w:rsidRPr="00246031">
        <w:rPr>
          <w:rFonts w:eastAsia="Andale Sans UI" w:cs="Times New Roman"/>
          <w:color w:val="auto"/>
          <w:lang w:val="ru-RU"/>
        </w:rPr>
        <w:t>вправе обновлять программное обеспечение Системы, устанавливать ограничения для работы в Системе, приостанавливать или прекращать доступ к Системе, приостанавливать или прекращать оказание услуг, указанных в данных Правилах без возмещения убытков Пользователю</w:t>
      </w:r>
    </w:p>
    <w:p w:rsidR="003E4ACC" w:rsidRPr="00246031" w:rsidRDefault="00DB5B3D" w:rsidP="00141E76">
      <w:pPr>
        <w:pStyle w:val="Standard"/>
        <w:numPr>
          <w:ilvl w:val="1"/>
          <w:numId w:val="1"/>
        </w:numPr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Исполнитель </w:t>
      </w:r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 xml:space="preserve">не несет ответственности за любые сбои в аппаратных средствах или программном обеспечении (включая компьютерные вирусы), коммуникациях, а также сбои, виновниками которых являются </w:t>
      </w:r>
      <w:proofErr w:type="spellStart"/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>интернет-провай</w:t>
      </w:r>
      <w:r w:rsidR="00EA69FE" w:rsidRPr="00246031">
        <w:rPr>
          <w:rFonts w:eastAsiaTheme="minorHAnsi" w:cs="Times New Roman"/>
          <w:color w:val="auto"/>
          <w:kern w:val="0"/>
          <w:lang w:val="ru-RU" w:bidi="ar-SA"/>
        </w:rPr>
        <w:t>деры</w:t>
      </w:r>
      <w:proofErr w:type="spellEnd"/>
      <w:r w:rsidR="00EA69FE" w:rsidRPr="00246031">
        <w:rPr>
          <w:rFonts w:eastAsiaTheme="minorHAnsi" w:cs="Times New Roman"/>
          <w:color w:val="auto"/>
          <w:kern w:val="0"/>
          <w:lang w:val="ru-RU" w:bidi="ar-SA"/>
        </w:rPr>
        <w:t xml:space="preserve">, а также в случае </w:t>
      </w:r>
      <w:r w:rsidR="00EA69FE" w:rsidRPr="00246031">
        <w:rPr>
          <w:rFonts w:eastAsia="Andale Sans UI" w:cs="Times New Roman"/>
          <w:color w:val="auto"/>
          <w:lang w:val="ru-RU"/>
        </w:rPr>
        <w:t xml:space="preserve">возникновения любых иных обстоятельств, находящихся вне сферы контроля и деятельности </w:t>
      </w:r>
      <w:r w:rsidRPr="00246031">
        <w:rPr>
          <w:rFonts w:eastAsia="Andale Sans UI" w:cs="Times New Roman"/>
          <w:color w:val="auto"/>
          <w:lang w:val="ru-RU"/>
        </w:rPr>
        <w:t>Исполнителя</w:t>
      </w:r>
      <w:r w:rsidRPr="00246031">
        <w:rPr>
          <w:rFonts w:eastAsia="Andale Sans UI" w:cs="Times New Roman"/>
          <w:b/>
          <w:color w:val="auto"/>
          <w:lang w:val="ru-RU"/>
        </w:rPr>
        <w:t>.</w:t>
      </w:r>
    </w:p>
    <w:p w:rsidR="003E4ACC" w:rsidRPr="00246031" w:rsidRDefault="00DB5B3D" w:rsidP="007A165D">
      <w:pPr>
        <w:pStyle w:val="Standard"/>
        <w:numPr>
          <w:ilvl w:val="1"/>
          <w:numId w:val="1"/>
        </w:numPr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Theme="minorHAnsi" w:cs="Times New Roman"/>
          <w:color w:val="auto"/>
          <w:kern w:val="0"/>
          <w:lang w:val="ru-RU" w:bidi="ar-SA"/>
        </w:rPr>
        <w:t>Исполнитель</w:t>
      </w:r>
      <w:r w:rsidRPr="00246031">
        <w:rPr>
          <w:rFonts w:eastAsiaTheme="minorHAnsi" w:cs="Times New Roman"/>
          <w:b/>
          <w:color w:val="auto"/>
          <w:kern w:val="0"/>
          <w:lang w:val="ru-RU" w:bidi="ar-SA"/>
        </w:rPr>
        <w:t xml:space="preserve"> </w:t>
      </w:r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>не несет ответственности за непредвиденный ущерб, причиненный</w:t>
      </w:r>
      <w:r w:rsidR="004D1BE6" w:rsidRPr="00246031">
        <w:rPr>
          <w:rFonts w:eastAsiaTheme="minorHAnsi" w:cs="Times New Roman"/>
          <w:color w:val="auto"/>
          <w:kern w:val="0"/>
          <w:lang w:val="ru-RU" w:bidi="ar-SA"/>
        </w:rPr>
        <w:t xml:space="preserve"> третьими лицами, неправомерно получившими доступом к информации, содержащейся в сервисе «Расширенный личный кабинет» Пользователя</w:t>
      </w:r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>.</w:t>
      </w:r>
    </w:p>
    <w:p w:rsidR="003E4ACC" w:rsidRPr="00246031" w:rsidRDefault="00DB5B3D" w:rsidP="007A165D">
      <w:pPr>
        <w:pStyle w:val="Standard"/>
        <w:numPr>
          <w:ilvl w:val="1"/>
          <w:numId w:val="1"/>
        </w:numPr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Исполнитель </w:t>
      </w:r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>не несет ответственности за неправомочный перехват, за использование данных</w:t>
      </w:r>
      <w:r w:rsidR="00B9202F" w:rsidRPr="00246031">
        <w:rPr>
          <w:rFonts w:eastAsiaTheme="minorHAnsi" w:cs="Times New Roman"/>
          <w:color w:val="auto"/>
          <w:kern w:val="0"/>
          <w:lang w:val="ru-RU" w:bidi="ar-SA"/>
        </w:rPr>
        <w:t xml:space="preserve"> Пользователя</w:t>
      </w:r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 xml:space="preserve">, за использование логина и пароля </w:t>
      </w:r>
      <w:r w:rsidR="00B9202F" w:rsidRPr="00246031">
        <w:rPr>
          <w:rFonts w:eastAsiaTheme="minorHAnsi" w:cs="Times New Roman"/>
          <w:color w:val="auto"/>
          <w:kern w:val="0"/>
          <w:lang w:val="ru-RU" w:bidi="ar-SA"/>
        </w:rPr>
        <w:t xml:space="preserve">Пользователя </w:t>
      </w:r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 xml:space="preserve">третьими лицами, за доступ третьих лиц к информации, содержащейся </w:t>
      </w:r>
      <w:r w:rsidR="00B9202F" w:rsidRPr="00246031">
        <w:rPr>
          <w:rFonts w:eastAsiaTheme="minorHAnsi" w:cs="Times New Roman"/>
          <w:color w:val="auto"/>
          <w:kern w:val="0"/>
          <w:lang w:val="ru-RU" w:bidi="ar-SA"/>
        </w:rPr>
        <w:t>в сервисе «Расширенный личный кабинет»</w:t>
      </w:r>
      <w:r w:rsidR="00346624" w:rsidRPr="00246031">
        <w:rPr>
          <w:rFonts w:eastAsiaTheme="minorHAnsi" w:cs="Times New Roman"/>
          <w:color w:val="auto"/>
          <w:kern w:val="0"/>
          <w:lang w:val="ru-RU" w:bidi="ar-SA"/>
        </w:rPr>
        <w:t xml:space="preserve"> Пользователя</w:t>
      </w:r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>, в том числе носящей конфиденциальный характер или иной коммерческий интерес, которые получили доступ к данной информации с ведома или по неосторожности</w:t>
      </w:r>
      <w:r w:rsidR="00346624" w:rsidRPr="00246031">
        <w:rPr>
          <w:rFonts w:eastAsiaTheme="minorHAnsi" w:cs="Times New Roman"/>
          <w:color w:val="auto"/>
          <w:kern w:val="0"/>
          <w:lang w:val="ru-RU" w:bidi="ar-SA"/>
        </w:rPr>
        <w:t xml:space="preserve"> Пользователя</w:t>
      </w:r>
      <w:r w:rsidR="009277A0" w:rsidRPr="00246031">
        <w:rPr>
          <w:rFonts w:eastAsiaTheme="minorHAnsi" w:cs="Times New Roman"/>
          <w:color w:val="auto"/>
          <w:kern w:val="0"/>
          <w:lang w:val="ru-RU" w:bidi="ar-SA"/>
        </w:rPr>
        <w:t>.</w:t>
      </w:r>
    </w:p>
    <w:p w:rsidR="003E4ACC" w:rsidRPr="00246031" w:rsidRDefault="00DB5B3D" w:rsidP="007A165D">
      <w:pPr>
        <w:pStyle w:val="Standard"/>
        <w:numPr>
          <w:ilvl w:val="1"/>
          <w:numId w:val="1"/>
        </w:numPr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Исполнитель </w:t>
      </w:r>
      <w:r w:rsidR="00EA69FE" w:rsidRPr="00246031">
        <w:rPr>
          <w:rFonts w:eastAsiaTheme="minorHAnsi" w:cs="Times New Roman"/>
          <w:color w:val="auto"/>
          <w:kern w:val="0"/>
          <w:lang w:val="ru-RU" w:bidi="ar-SA"/>
        </w:rPr>
        <w:t>не несет ответственности</w:t>
      </w:r>
      <w:r w:rsidR="00EA69FE" w:rsidRPr="00246031">
        <w:rPr>
          <w:rFonts w:eastAsia="Andale Sans UI" w:cs="Times New Roman"/>
          <w:color w:val="auto"/>
          <w:lang w:val="ru-RU"/>
        </w:rPr>
        <w:t xml:space="preserve"> по спорам и разногласиям, возникающим между Пользователем и оператором связи, в том числе не несет ответственность </w:t>
      </w:r>
      <w:r w:rsidR="00346624" w:rsidRPr="00246031">
        <w:rPr>
          <w:rFonts w:eastAsia="Andale Sans UI" w:cs="Times New Roman"/>
          <w:color w:val="auto"/>
          <w:lang w:val="ru-RU"/>
        </w:rPr>
        <w:br/>
      </w:r>
      <w:r w:rsidR="00EA69FE" w:rsidRPr="00246031">
        <w:rPr>
          <w:rFonts w:eastAsia="Andale Sans UI" w:cs="Times New Roman"/>
          <w:color w:val="auto"/>
          <w:lang w:val="ru-RU"/>
        </w:rPr>
        <w:t>за качество связи</w:t>
      </w:r>
      <w:r w:rsidR="00096809" w:rsidRPr="00246031">
        <w:rPr>
          <w:rFonts w:eastAsia="Andale Sans UI" w:cs="Times New Roman"/>
          <w:color w:val="auto"/>
          <w:lang w:val="ru-RU"/>
        </w:rPr>
        <w:t xml:space="preserve">. </w:t>
      </w:r>
    </w:p>
    <w:p w:rsidR="003E4ACC" w:rsidRPr="00246031" w:rsidRDefault="00096809" w:rsidP="00D9136F">
      <w:pPr>
        <w:pStyle w:val="Standard"/>
        <w:numPr>
          <w:ilvl w:val="1"/>
          <w:numId w:val="1"/>
        </w:numPr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Стороны обязуются обеспечивать конфиденциальность персональных данных 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br/>
        <w:t>и безопасность персональных данных при обработке в соответствии с действующим законодательством РФ.</w:t>
      </w:r>
    </w:p>
    <w:p w:rsidR="00D9136F" w:rsidRPr="00246031" w:rsidRDefault="00D9136F" w:rsidP="00D9136F">
      <w:pPr>
        <w:pStyle w:val="Standard"/>
        <w:ind w:left="567"/>
        <w:jc w:val="both"/>
        <w:rPr>
          <w:rFonts w:eastAsia="Andale Sans UI" w:cs="Times New Roman"/>
          <w:b/>
          <w:color w:val="auto"/>
          <w:lang w:val="ru-RU"/>
        </w:rPr>
      </w:pPr>
    </w:p>
    <w:p w:rsidR="00E50E9D" w:rsidRPr="00246031" w:rsidRDefault="00E50E9D" w:rsidP="00D9136F">
      <w:pPr>
        <w:pStyle w:val="Standard"/>
        <w:ind w:left="567"/>
        <w:jc w:val="both"/>
        <w:rPr>
          <w:rFonts w:eastAsia="Andale Sans UI" w:cs="Times New Roman"/>
          <w:b/>
          <w:color w:val="auto"/>
          <w:lang w:val="ru-RU"/>
        </w:rPr>
      </w:pPr>
    </w:p>
    <w:p w:rsidR="00CE4556" w:rsidRPr="00246031" w:rsidRDefault="00CE4556" w:rsidP="00D9136F">
      <w:pPr>
        <w:pStyle w:val="Standard"/>
        <w:ind w:left="567"/>
        <w:jc w:val="both"/>
        <w:rPr>
          <w:rFonts w:eastAsia="Andale Sans UI" w:cs="Times New Roman"/>
          <w:b/>
          <w:color w:val="auto"/>
          <w:lang w:val="ru-RU"/>
        </w:rPr>
      </w:pPr>
    </w:p>
    <w:p w:rsidR="00CE4556" w:rsidRPr="00246031" w:rsidRDefault="00CE4556" w:rsidP="00CE4556">
      <w:pPr>
        <w:pStyle w:val="Standard"/>
        <w:numPr>
          <w:ilvl w:val="0"/>
          <w:numId w:val="1"/>
        </w:numPr>
        <w:spacing w:before="240" w:after="120"/>
        <w:ind w:left="567" w:hanging="567"/>
        <w:jc w:val="center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="Andale Sans UI" w:cs="Times New Roman"/>
          <w:b/>
          <w:color w:val="auto"/>
          <w:lang w:val="ru-RU"/>
        </w:rPr>
        <w:t xml:space="preserve">Особенности оказания услуг </w:t>
      </w:r>
    </w:p>
    <w:p w:rsidR="00CE4556" w:rsidRPr="00246031" w:rsidRDefault="00EB6526" w:rsidP="00CE4556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i/>
          <w:color w:val="auto"/>
          <w:lang w:val="ru-RU"/>
        </w:rPr>
      </w:pPr>
      <w:r w:rsidRPr="00246031">
        <w:rPr>
          <w:rFonts w:eastAsia="Andale Sans UI" w:cs="Times New Roman"/>
          <w:i/>
          <w:color w:val="auto"/>
          <w:lang w:val="ru-RU"/>
        </w:rPr>
        <w:t xml:space="preserve">Особенности передачи </w:t>
      </w:r>
      <w:r w:rsidR="00CE4556" w:rsidRPr="00246031">
        <w:rPr>
          <w:rFonts w:eastAsia="Andale Sans UI" w:cs="Times New Roman"/>
          <w:i/>
          <w:color w:val="auto"/>
          <w:lang w:val="ru-RU"/>
        </w:rPr>
        <w:t>груза</w:t>
      </w:r>
    </w:p>
    <w:p w:rsidR="00CE4556" w:rsidRPr="00246031" w:rsidRDefault="00CE4556" w:rsidP="001F7965">
      <w:pPr>
        <w:pStyle w:val="Standard"/>
        <w:numPr>
          <w:ilvl w:val="2"/>
          <w:numId w:val="1"/>
        </w:numPr>
        <w:spacing w:before="60"/>
        <w:ind w:left="567" w:hanging="567"/>
        <w:jc w:val="both"/>
        <w:rPr>
          <w:rFonts w:eastAsia="Andale Sans UI" w:cs="Times New Roman"/>
          <w:i/>
          <w:color w:val="auto"/>
          <w:lang w:val="ru-RU"/>
        </w:rPr>
      </w:pPr>
      <w:r w:rsidRPr="00246031">
        <w:rPr>
          <w:rFonts w:cs="Times New Roman"/>
          <w:color w:val="auto"/>
          <w:lang w:val="ru-RU"/>
        </w:rPr>
        <w:t xml:space="preserve">Для оформления и направления Предварительного заказа на принятие груза в сервисе «Расширенный личный кабинет», </w:t>
      </w:r>
      <w:r w:rsidR="00F14661" w:rsidRPr="00246031">
        <w:rPr>
          <w:rFonts w:cs="Times New Roman"/>
          <w:color w:val="auto"/>
          <w:lang w:val="ru-RU"/>
        </w:rPr>
        <w:t xml:space="preserve">Пользователь </w:t>
      </w:r>
      <w:r w:rsidRPr="00246031">
        <w:rPr>
          <w:rFonts w:cs="Times New Roman"/>
          <w:color w:val="auto"/>
          <w:lang w:val="ru-RU"/>
        </w:rPr>
        <w:t xml:space="preserve">после авторизации в </w:t>
      </w:r>
      <w:r w:rsidR="00F14661" w:rsidRPr="00246031">
        <w:rPr>
          <w:rFonts w:cs="Times New Roman"/>
          <w:color w:val="auto"/>
          <w:lang w:val="ru-RU"/>
        </w:rPr>
        <w:t>сервисе «Расширенный личный</w:t>
      </w:r>
      <w:r w:rsidR="00E33AC8" w:rsidRPr="00246031">
        <w:rPr>
          <w:rFonts w:cs="Times New Roman"/>
          <w:color w:val="auto"/>
          <w:lang w:val="ru-RU"/>
        </w:rPr>
        <w:t xml:space="preserve"> кабинет»</w:t>
      </w:r>
      <w:r w:rsidR="00F14661" w:rsidRPr="00246031">
        <w:rPr>
          <w:rFonts w:cs="Times New Roman"/>
          <w:color w:val="auto"/>
          <w:lang w:val="ru-RU"/>
        </w:rPr>
        <w:t xml:space="preserve"> самостоятельно </w:t>
      </w:r>
      <w:r w:rsidRPr="00246031">
        <w:rPr>
          <w:rFonts w:cs="Times New Roman"/>
          <w:color w:val="auto"/>
          <w:lang w:val="ru-RU"/>
        </w:rPr>
        <w:t>осущ</w:t>
      </w:r>
      <w:r w:rsidR="00F14661" w:rsidRPr="00246031">
        <w:rPr>
          <w:rFonts w:cs="Times New Roman"/>
          <w:color w:val="auto"/>
          <w:lang w:val="ru-RU"/>
        </w:rPr>
        <w:t>ествляет заполнение необходимых</w:t>
      </w:r>
      <w:r w:rsidR="00BD74C5" w:rsidRPr="00246031">
        <w:rPr>
          <w:rFonts w:cs="Times New Roman"/>
          <w:color w:val="auto"/>
          <w:lang w:val="ru-RU"/>
        </w:rPr>
        <w:t xml:space="preserve"> и достоверных</w:t>
      </w:r>
      <w:r w:rsidR="00845FBF" w:rsidRPr="00246031">
        <w:rPr>
          <w:rFonts w:cs="Times New Roman"/>
          <w:color w:val="auto"/>
          <w:lang w:val="ru-RU"/>
        </w:rPr>
        <w:t xml:space="preserve"> данных о грузе</w:t>
      </w:r>
      <w:r w:rsidRPr="00246031">
        <w:rPr>
          <w:rFonts w:cs="Times New Roman"/>
          <w:color w:val="auto"/>
          <w:lang w:val="ru-RU"/>
        </w:rPr>
        <w:t xml:space="preserve">, </w:t>
      </w:r>
      <w:r w:rsidR="00CA5DDD" w:rsidRPr="00246031">
        <w:rPr>
          <w:rFonts w:cs="Times New Roman"/>
          <w:color w:val="auto"/>
          <w:lang w:val="ru-RU"/>
        </w:rPr>
        <w:t xml:space="preserve">с дальнейшей </w:t>
      </w:r>
      <w:proofErr w:type="spellStart"/>
      <w:r w:rsidR="00CA5DDD" w:rsidRPr="00246031">
        <w:rPr>
          <w:rFonts w:cs="Times New Roman"/>
          <w:color w:val="auto"/>
          <w:lang w:val="ru-RU"/>
        </w:rPr>
        <w:t>пре</w:t>
      </w:r>
      <w:r w:rsidR="00BD74C5" w:rsidRPr="00246031">
        <w:rPr>
          <w:rFonts w:cs="Times New Roman"/>
          <w:color w:val="auto"/>
          <w:lang w:val="ru-RU"/>
        </w:rPr>
        <w:t>дачей</w:t>
      </w:r>
      <w:proofErr w:type="spellEnd"/>
      <w:r w:rsidR="00BD74C5" w:rsidRPr="00246031">
        <w:rPr>
          <w:rFonts w:cs="Times New Roman"/>
          <w:color w:val="auto"/>
          <w:lang w:val="ru-RU"/>
        </w:rPr>
        <w:t xml:space="preserve"> </w:t>
      </w:r>
      <w:r w:rsidRPr="00246031">
        <w:rPr>
          <w:rFonts w:cs="Times New Roman"/>
          <w:color w:val="auto"/>
          <w:lang w:val="ru-RU"/>
        </w:rPr>
        <w:t>данной информации.</w:t>
      </w:r>
    </w:p>
    <w:p w:rsidR="001F7965" w:rsidRPr="00246031" w:rsidRDefault="00CE4556" w:rsidP="001F7965">
      <w:pPr>
        <w:pStyle w:val="Standard"/>
        <w:numPr>
          <w:ilvl w:val="2"/>
          <w:numId w:val="1"/>
        </w:numPr>
        <w:ind w:left="567" w:hanging="567"/>
        <w:jc w:val="both"/>
        <w:rPr>
          <w:rFonts w:eastAsia="Andale Sans UI" w:cs="Times New Roman"/>
          <w:i/>
          <w:color w:val="auto"/>
          <w:lang w:val="ru-RU"/>
        </w:rPr>
      </w:pPr>
      <w:r w:rsidRPr="00246031">
        <w:rPr>
          <w:rFonts w:cs="Times New Roman"/>
          <w:color w:val="auto"/>
          <w:lang w:val="ru-RU"/>
        </w:rPr>
        <w:t xml:space="preserve">По окончанию оформления Предварительного заказа и направления сформированного документа, Пользователь обязуется распечатать направленный ему </w:t>
      </w:r>
      <w:proofErr w:type="spellStart"/>
      <w:r w:rsidRPr="00246031">
        <w:rPr>
          <w:rFonts w:cs="Times New Roman"/>
          <w:color w:val="auto"/>
          <w:lang w:val="ru-RU"/>
        </w:rPr>
        <w:t>стикер</w:t>
      </w:r>
      <w:proofErr w:type="spellEnd"/>
      <w:r w:rsidRPr="00246031">
        <w:rPr>
          <w:rFonts w:cs="Times New Roman"/>
          <w:color w:val="auto"/>
          <w:lang w:val="ru-RU"/>
        </w:rPr>
        <w:t xml:space="preserve">, и </w:t>
      </w:r>
      <w:r w:rsidR="00A83C77" w:rsidRPr="00246031">
        <w:rPr>
          <w:rFonts w:cs="Times New Roman"/>
          <w:color w:val="auto"/>
          <w:lang w:val="ru-RU"/>
        </w:rPr>
        <w:t xml:space="preserve">передать </w:t>
      </w:r>
      <w:r w:rsidRPr="00246031">
        <w:rPr>
          <w:rFonts w:cs="Times New Roman"/>
          <w:color w:val="auto"/>
          <w:lang w:val="ru-RU"/>
        </w:rPr>
        <w:t>груз</w:t>
      </w:r>
      <w:r w:rsidR="00A83C77" w:rsidRPr="00246031">
        <w:rPr>
          <w:rFonts w:cs="Times New Roman"/>
          <w:color w:val="auto"/>
          <w:lang w:val="ru-RU"/>
        </w:rPr>
        <w:t xml:space="preserve"> </w:t>
      </w:r>
      <w:r w:rsidR="00DB2E90" w:rsidRPr="00246031">
        <w:rPr>
          <w:rFonts w:cs="Times New Roman"/>
          <w:color w:val="auto"/>
          <w:lang w:val="ru-RU"/>
        </w:rPr>
        <w:t>на склад,</w:t>
      </w:r>
      <w:r w:rsidR="00A83C77" w:rsidRPr="00246031">
        <w:rPr>
          <w:rFonts w:cs="Times New Roman"/>
          <w:color w:val="auto"/>
          <w:lang w:val="ru-RU"/>
        </w:rPr>
        <w:t xml:space="preserve"> указанный</w:t>
      </w:r>
      <w:r w:rsidRPr="00246031">
        <w:rPr>
          <w:rFonts w:cs="Times New Roman"/>
          <w:color w:val="auto"/>
          <w:lang w:val="ru-RU"/>
        </w:rPr>
        <w:t xml:space="preserve"> при оформлении предварительного заказа </w:t>
      </w:r>
      <w:r w:rsidR="00D52243" w:rsidRPr="00246031">
        <w:rPr>
          <w:rFonts w:cs="Times New Roman"/>
          <w:color w:val="auto"/>
          <w:lang w:val="ru-RU"/>
        </w:rPr>
        <w:t>в сервисе «Расширенный личный кабинет»</w:t>
      </w:r>
      <w:r w:rsidRPr="00246031">
        <w:rPr>
          <w:rFonts w:cs="Times New Roman"/>
          <w:color w:val="auto"/>
          <w:lang w:val="ru-RU"/>
        </w:rPr>
        <w:t xml:space="preserve"> для проведения процедуры проверки данных о грузе и передачи груза </w:t>
      </w:r>
      <w:r w:rsidR="00402A70">
        <w:rPr>
          <w:rFonts w:cs="Times New Roman"/>
          <w:color w:val="auto"/>
          <w:lang w:val="ru-RU"/>
        </w:rPr>
        <w:br/>
      </w:r>
      <w:bookmarkStart w:id="1" w:name="_GoBack"/>
      <w:bookmarkEnd w:id="1"/>
      <w:r w:rsidRPr="00246031">
        <w:rPr>
          <w:rFonts w:cs="Times New Roman"/>
          <w:color w:val="auto"/>
          <w:lang w:val="ru-RU"/>
        </w:rPr>
        <w:t xml:space="preserve">к экспедированию. </w:t>
      </w:r>
    </w:p>
    <w:p w:rsidR="00CE4556" w:rsidRPr="00246031" w:rsidRDefault="00CE4556" w:rsidP="001F7965">
      <w:pPr>
        <w:pStyle w:val="Standard"/>
        <w:numPr>
          <w:ilvl w:val="2"/>
          <w:numId w:val="1"/>
        </w:numPr>
        <w:ind w:left="567" w:hanging="567"/>
        <w:jc w:val="both"/>
        <w:rPr>
          <w:rFonts w:eastAsia="Andale Sans UI" w:cs="Times New Roman"/>
          <w:i/>
          <w:color w:val="auto"/>
          <w:lang w:val="ru-RU"/>
        </w:rPr>
      </w:pPr>
      <w:r w:rsidRPr="00246031">
        <w:rPr>
          <w:rFonts w:cs="Times New Roman"/>
          <w:color w:val="auto"/>
          <w:lang w:val="ru-RU"/>
        </w:rPr>
        <w:t xml:space="preserve">Стороны договорились, что </w:t>
      </w:r>
      <w:r w:rsidR="001F7965" w:rsidRPr="00246031">
        <w:rPr>
          <w:rFonts w:cs="Times New Roman"/>
          <w:color w:val="auto"/>
          <w:lang w:val="ru-RU"/>
        </w:rPr>
        <w:t xml:space="preserve">принятие </w:t>
      </w:r>
      <w:r w:rsidRPr="00246031">
        <w:rPr>
          <w:rFonts w:cs="Times New Roman"/>
          <w:color w:val="auto"/>
          <w:lang w:val="ru-RU"/>
        </w:rPr>
        <w:t xml:space="preserve">груза </w:t>
      </w:r>
      <w:r w:rsidR="00EB6526" w:rsidRPr="00246031">
        <w:rPr>
          <w:rFonts w:cs="Times New Roman"/>
          <w:color w:val="auto"/>
          <w:lang w:val="ru-RU"/>
        </w:rPr>
        <w:t xml:space="preserve">к экспедированию </w:t>
      </w:r>
      <w:r w:rsidRPr="00246031">
        <w:rPr>
          <w:rFonts w:cs="Times New Roman"/>
          <w:color w:val="auto"/>
          <w:lang w:val="ru-RU"/>
        </w:rPr>
        <w:t xml:space="preserve">подтверждается </w:t>
      </w:r>
      <w:r w:rsidR="00EB6526" w:rsidRPr="00246031">
        <w:rPr>
          <w:rFonts w:cs="Times New Roman"/>
          <w:color w:val="auto"/>
          <w:lang w:val="ru-RU"/>
        </w:rPr>
        <w:t>выдачей</w:t>
      </w:r>
      <w:r w:rsidRPr="00246031">
        <w:rPr>
          <w:rFonts w:cs="Times New Roman"/>
          <w:color w:val="auto"/>
          <w:lang w:val="ru-RU"/>
        </w:rPr>
        <w:t xml:space="preserve"> Пользователю или Представителю </w:t>
      </w:r>
      <w:r w:rsidR="00EB6526" w:rsidRPr="00246031">
        <w:rPr>
          <w:rFonts w:cs="Times New Roman"/>
          <w:color w:val="auto"/>
          <w:lang w:val="ru-RU"/>
        </w:rPr>
        <w:t>экспедиторской расписки</w:t>
      </w:r>
      <w:r w:rsidRPr="00246031">
        <w:rPr>
          <w:rFonts w:cs="Times New Roman"/>
          <w:color w:val="auto"/>
          <w:lang w:val="ru-RU"/>
        </w:rPr>
        <w:t>,</w:t>
      </w:r>
      <w:r w:rsidR="00511A57" w:rsidRPr="00246031">
        <w:rPr>
          <w:rFonts w:cs="Times New Roman"/>
          <w:color w:val="auto"/>
          <w:lang w:val="ru-RU"/>
        </w:rPr>
        <w:t xml:space="preserve"> содержащей надлежащие </w:t>
      </w:r>
      <w:r w:rsidR="00BD74C5" w:rsidRPr="00246031">
        <w:rPr>
          <w:rFonts w:cs="Times New Roman"/>
          <w:color w:val="auto"/>
          <w:lang w:val="ru-RU"/>
        </w:rPr>
        <w:t xml:space="preserve">и достоверные </w:t>
      </w:r>
      <w:r w:rsidR="00511A57" w:rsidRPr="00246031">
        <w:rPr>
          <w:rFonts w:cs="Times New Roman"/>
          <w:color w:val="auto"/>
          <w:lang w:val="ru-RU"/>
        </w:rPr>
        <w:t xml:space="preserve">данные </w:t>
      </w:r>
      <w:r w:rsidR="00EB6526" w:rsidRPr="00246031">
        <w:rPr>
          <w:rFonts w:cs="Times New Roman"/>
          <w:color w:val="auto"/>
          <w:lang w:val="ru-RU"/>
        </w:rPr>
        <w:br/>
      </w:r>
      <w:r w:rsidR="00511A57" w:rsidRPr="00246031">
        <w:rPr>
          <w:rFonts w:cs="Times New Roman"/>
          <w:color w:val="auto"/>
          <w:lang w:val="ru-RU"/>
        </w:rPr>
        <w:t>о грузе</w:t>
      </w:r>
      <w:r w:rsidRPr="00246031">
        <w:rPr>
          <w:rFonts w:cs="Times New Roman"/>
          <w:color w:val="auto"/>
          <w:lang w:val="ru-RU"/>
        </w:rPr>
        <w:t xml:space="preserve"> </w:t>
      </w:r>
      <w:r w:rsidR="00EB6526" w:rsidRPr="00246031">
        <w:rPr>
          <w:rFonts w:cs="Times New Roman"/>
          <w:color w:val="auto"/>
          <w:lang w:val="ru-RU"/>
        </w:rPr>
        <w:t>и имеющую подписи сторон</w:t>
      </w:r>
      <w:r w:rsidRPr="00246031">
        <w:rPr>
          <w:rFonts w:cs="Times New Roman"/>
          <w:color w:val="auto"/>
          <w:lang w:val="ru-RU"/>
        </w:rPr>
        <w:t>.</w:t>
      </w:r>
    </w:p>
    <w:p w:rsidR="00CE4556" w:rsidRPr="00246031" w:rsidRDefault="00CE4556" w:rsidP="001F7965">
      <w:pPr>
        <w:pStyle w:val="Standard"/>
        <w:numPr>
          <w:ilvl w:val="2"/>
          <w:numId w:val="1"/>
        </w:numPr>
        <w:spacing w:after="60"/>
        <w:ind w:left="567" w:hanging="567"/>
        <w:jc w:val="both"/>
        <w:rPr>
          <w:rFonts w:eastAsia="Andale Sans UI" w:cs="Times New Roman"/>
          <w:i/>
          <w:color w:val="auto"/>
          <w:lang w:val="ru-RU"/>
        </w:rPr>
      </w:pPr>
      <w:r w:rsidRPr="00246031">
        <w:rPr>
          <w:rFonts w:cs="Times New Roman"/>
          <w:color w:val="auto"/>
          <w:lang w:val="ru-RU"/>
        </w:rPr>
        <w:t xml:space="preserve">Стороны пришли к соглашению, что </w:t>
      </w:r>
      <w:r w:rsidR="00BD74C5" w:rsidRPr="00246031">
        <w:rPr>
          <w:rFonts w:cs="Times New Roman"/>
          <w:color w:val="auto"/>
          <w:lang w:val="ru-RU"/>
        </w:rPr>
        <w:t>только в случае надлежащего</w:t>
      </w:r>
      <w:r w:rsidRPr="00246031">
        <w:rPr>
          <w:rFonts w:cs="Times New Roman"/>
          <w:color w:val="auto"/>
          <w:lang w:val="ru-RU"/>
        </w:rPr>
        <w:t xml:space="preserve"> выполнение Пользователем действий</w:t>
      </w:r>
      <w:r w:rsidR="00BD74C5" w:rsidRPr="00246031">
        <w:rPr>
          <w:rFonts w:cs="Times New Roman"/>
          <w:color w:val="auto"/>
          <w:lang w:val="ru-RU"/>
        </w:rPr>
        <w:t>, указанных</w:t>
      </w:r>
      <w:r w:rsidRPr="00246031">
        <w:rPr>
          <w:rFonts w:cs="Times New Roman"/>
          <w:color w:val="auto"/>
          <w:lang w:val="ru-RU"/>
        </w:rPr>
        <w:t xml:space="preserve"> в п. 5.1.1, 5.1</w:t>
      </w:r>
      <w:r w:rsidR="00BD74C5" w:rsidRPr="00246031">
        <w:rPr>
          <w:rFonts w:cs="Times New Roman"/>
          <w:color w:val="auto"/>
          <w:lang w:val="ru-RU"/>
        </w:rPr>
        <w:t>.2. настоящих Правил груз может быть п</w:t>
      </w:r>
      <w:r w:rsidR="002F1C1B" w:rsidRPr="00246031">
        <w:rPr>
          <w:rFonts w:cs="Times New Roman"/>
          <w:color w:val="auto"/>
          <w:lang w:val="ru-RU"/>
        </w:rPr>
        <w:t>ринят</w:t>
      </w:r>
      <w:r w:rsidR="00BD74C5" w:rsidRPr="00246031">
        <w:rPr>
          <w:rFonts w:cs="Times New Roman"/>
          <w:color w:val="auto"/>
          <w:lang w:val="ru-RU"/>
        </w:rPr>
        <w:t xml:space="preserve"> к экспедированию. </w:t>
      </w:r>
      <w:r w:rsidRPr="00246031">
        <w:rPr>
          <w:rFonts w:cs="Times New Roman"/>
          <w:color w:val="auto"/>
          <w:lang w:val="ru-RU"/>
        </w:rPr>
        <w:t xml:space="preserve"> </w:t>
      </w:r>
    </w:p>
    <w:p w:rsidR="00CE4556" w:rsidRPr="00246031" w:rsidRDefault="00CE4556" w:rsidP="00CE4556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i/>
          <w:color w:val="auto"/>
          <w:lang w:val="ru-RU"/>
        </w:rPr>
      </w:pPr>
      <w:r w:rsidRPr="00246031">
        <w:rPr>
          <w:rFonts w:eastAsia="Andale Sans UI" w:cs="Times New Roman"/>
          <w:i/>
          <w:color w:val="auto"/>
          <w:lang w:val="ru-RU"/>
        </w:rPr>
        <w:t>Особенности выдачи груза</w:t>
      </w:r>
    </w:p>
    <w:p w:rsidR="00CE4556" w:rsidRPr="00246031" w:rsidRDefault="00CE4556" w:rsidP="00CE4556">
      <w:pPr>
        <w:pStyle w:val="Standard"/>
        <w:numPr>
          <w:ilvl w:val="2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Если в рамках исполнения Договора транспортной-экспедиции Пользователь выступает Грузополучателем, то выдача груза может осуществляться Пользователю, в том числе п</w:t>
      </w:r>
      <w:r w:rsidR="00246A34" w:rsidRPr="00246031">
        <w:rPr>
          <w:rFonts w:eastAsia="Andale Sans UI" w:cs="Times New Roman"/>
          <w:color w:val="auto"/>
          <w:lang w:val="ru-RU"/>
        </w:rPr>
        <w:t xml:space="preserve">утем предъявления Пользователем </w:t>
      </w:r>
      <w:r w:rsidRPr="00246031">
        <w:rPr>
          <w:rFonts w:eastAsia="Andale Sans UI" w:cs="Times New Roman"/>
          <w:color w:val="auto"/>
          <w:lang w:val="ru-RU"/>
        </w:rPr>
        <w:t xml:space="preserve">направленного в сервисе «Расширенный личный кабинет» </w:t>
      </w:r>
      <w:proofErr w:type="spellStart"/>
      <w:r w:rsidRPr="00246031">
        <w:rPr>
          <w:rFonts w:eastAsia="Andale Sans UI" w:cs="Times New Roman"/>
          <w:color w:val="auto"/>
          <w:lang w:val="ru-RU"/>
        </w:rPr>
        <w:t>штрихода</w:t>
      </w:r>
      <w:proofErr w:type="spellEnd"/>
      <w:r w:rsidRPr="00246031">
        <w:rPr>
          <w:rFonts w:eastAsia="Andale Sans UI" w:cs="Times New Roman"/>
          <w:color w:val="auto"/>
          <w:lang w:val="ru-RU"/>
        </w:rPr>
        <w:t>.</w:t>
      </w:r>
    </w:p>
    <w:p w:rsidR="00CE4556" w:rsidRPr="00246031" w:rsidRDefault="00CE4556" w:rsidP="00CE4556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В случае передачи Пользователем </w:t>
      </w:r>
      <w:proofErr w:type="spellStart"/>
      <w:r w:rsidRPr="00246031">
        <w:rPr>
          <w:rFonts w:eastAsia="Andale Sans UI" w:cs="Times New Roman"/>
          <w:color w:val="auto"/>
          <w:lang w:val="ru-RU"/>
        </w:rPr>
        <w:t>штрихкода</w:t>
      </w:r>
      <w:proofErr w:type="spellEnd"/>
      <w:r w:rsidRPr="00246031">
        <w:rPr>
          <w:rFonts w:eastAsia="Andale Sans UI" w:cs="Times New Roman"/>
          <w:color w:val="auto"/>
          <w:lang w:val="ru-RU"/>
        </w:rPr>
        <w:t xml:space="preserve"> на получение груза лицу неуполномоченному </w:t>
      </w:r>
      <w:r w:rsidR="0044788C" w:rsidRPr="00246031">
        <w:rPr>
          <w:rFonts w:eastAsia="Andale Sans UI" w:cs="Times New Roman"/>
          <w:color w:val="auto"/>
          <w:lang w:val="ru-RU"/>
        </w:rPr>
        <w:br/>
      </w:r>
      <w:r w:rsidRPr="00246031">
        <w:rPr>
          <w:rFonts w:eastAsia="Andale Sans UI" w:cs="Times New Roman"/>
          <w:color w:val="auto"/>
          <w:lang w:val="ru-RU"/>
        </w:rPr>
        <w:t xml:space="preserve">на получение груза, или неправомерного завладения </w:t>
      </w:r>
      <w:r w:rsidR="0044788C" w:rsidRPr="00246031">
        <w:rPr>
          <w:rFonts w:eastAsia="Andale Sans UI" w:cs="Times New Roman"/>
          <w:color w:val="auto"/>
          <w:lang w:val="ru-RU"/>
        </w:rPr>
        <w:t xml:space="preserve">таким </w:t>
      </w:r>
      <w:proofErr w:type="spellStart"/>
      <w:r w:rsidR="0044788C" w:rsidRPr="00246031">
        <w:rPr>
          <w:rFonts w:eastAsia="Andale Sans UI" w:cs="Times New Roman"/>
          <w:color w:val="auto"/>
          <w:lang w:val="ru-RU"/>
        </w:rPr>
        <w:t>штрикодом</w:t>
      </w:r>
      <w:proofErr w:type="spellEnd"/>
      <w:r w:rsidR="0044788C" w:rsidRPr="00246031">
        <w:rPr>
          <w:rFonts w:eastAsia="Andale Sans UI" w:cs="Times New Roman"/>
          <w:color w:val="auto"/>
          <w:lang w:val="ru-RU"/>
        </w:rPr>
        <w:t xml:space="preserve"> неуполномоченным</w:t>
      </w:r>
      <w:r w:rsidRPr="00246031">
        <w:rPr>
          <w:rFonts w:eastAsia="Andale Sans UI" w:cs="Times New Roman"/>
          <w:color w:val="auto"/>
          <w:lang w:val="ru-RU"/>
        </w:rPr>
        <w:t xml:space="preserve"> на получение груза лиц</w:t>
      </w:r>
      <w:r w:rsidR="0044788C" w:rsidRPr="00246031">
        <w:rPr>
          <w:rFonts w:eastAsia="Andale Sans UI" w:cs="Times New Roman"/>
          <w:color w:val="auto"/>
          <w:lang w:val="ru-RU"/>
        </w:rPr>
        <w:t>ом</w:t>
      </w:r>
      <w:r w:rsidRPr="00246031">
        <w:rPr>
          <w:rFonts w:eastAsia="Andale Sans UI" w:cs="Times New Roman"/>
          <w:color w:val="auto"/>
          <w:lang w:val="ru-RU"/>
        </w:rPr>
        <w:t xml:space="preserve"> Экспедитор освобождается от ответственности за выдачу груза неуполномоченному лицу и ответственность за </w:t>
      </w:r>
      <w:r w:rsidR="00D9227E" w:rsidRPr="00246031">
        <w:rPr>
          <w:rFonts w:eastAsia="Andale Sans UI" w:cs="Times New Roman"/>
          <w:color w:val="auto"/>
          <w:lang w:val="ru-RU"/>
        </w:rPr>
        <w:t xml:space="preserve">возникшие убытки </w:t>
      </w:r>
      <w:r w:rsidRPr="00246031">
        <w:rPr>
          <w:rFonts w:eastAsia="Andale Sans UI" w:cs="Times New Roman"/>
          <w:color w:val="auto"/>
          <w:lang w:val="ru-RU"/>
        </w:rPr>
        <w:t>несет Пользователь.</w:t>
      </w:r>
    </w:p>
    <w:p w:rsidR="00CE4556" w:rsidRPr="00246031" w:rsidRDefault="00CE4556" w:rsidP="00CE4556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Любое лицо считается надлежаще уполномоченным на получение груза, при одновременном выполнении следующих условий:</w:t>
      </w:r>
    </w:p>
    <w:p w:rsidR="00CE4556" w:rsidRPr="00246031" w:rsidRDefault="00CE4556" w:rsidP="00CE4556">
      <w:pPr>
        <w:pStyle w:val="Standard"/>
        <w:numPr>
          <w:ilvl w:val="1"/>
          <w:numId w:val="2"/>
        </w:numPr>
        <w:spacing w:before="60" w:after="60"/>
        <w:ind w:left="851" w:hanging="290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установлен факт направления Пользователю </w:t>
      </w:r>
      <w:proofErr w:type="spellStart"/>
      <w:r w:rsidRPr="00246031">
        <w:rPr>
          <w:rFonts w:eastAsia="Andale Sans UI" w:cs="Times New Roman"/>
          <w:color w:val="auto"/>
          <w:lang w:val="ru-RU"/>
        </w:rPr>
        <w:t>штрихкода</w:t>
      </w:r>
      <w:proofErr w:type="spellEnd"/>
      <w:r w:rsidRPr="00246031">
        <w:rPr>
          <w:rFonts w:eastAsia="Andale Sans UI" w:cs="Times New Roman"/>
          <w:color w:val="auto"/>
          <w:lang w:val="ru-RU"/>
        </w:rPr>
        <w:t xml:space="preserve"> в сервисе «Расширенный личный </w:t>
      </w:r>
      <w:r w:rsidR="00DB2E90" w:rsidRPr="00246031">
        <w:rPr>
          <w:rFonts w:eastAsia="Andale Sans UI" w:cs="Times New Roman"/>
          <w:color w:val="auto"/>
          <w:lang w:val="ru-RU"/>
        </w:rPr>
        <w:t>кабинет</w:t>
      </w:r>
      <w:r w:rsidRPr="00246031">
        <w:rPr>
          <w:rFonts w:eastAsia="Andale Sans UI" w:cs="Times New Roman"/>
          <w:color w:val="auto"/>
          <w:lang w:val="ru-RU"/>
        </w:rPr>
        <w:t>»;</w:t>
      </w:r>
    </w:p>
    <w:p w:rsidR="00CE4556" w:rsidRPr="00246031" w:rsidRDefault="00CE4556" w:rsidP="00CE4556">
      <w:pPr>
        <w:pStyle w:val="Standard"/>
        <w:numPr>
          <w:ilvl w:val="1"/>
          <w:numId w:val="2"/>
        </w:numPr>
        <w:spacing w:before="60" w:after="60"/>
        <w:ind w:left="851" w:hanging="290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лицом, обратившимся за получением груза предъявлен </w:t>
      </w:r>
      <w:proofErr w:type="spellStart"/>
      <w:r w:rsidRPr="00246031">
        <w:rPr>
          <w:rFonts w:eastAsia="Andale Sans UI" w:cs="Times New Roman"/>
          <w:color w:val="auto"/>
          <w:lang w:val="ru-RU"/>
        </w:rPr>
        <w:t>штрикод</w:t>
      </w:r>
      <w:proofErr w:type="spellEnd"/>
      <w:r w:rsidRPr="00246031">
        <w:rPr>
          <w:rFonts w:eastAsia="Andale Sans UI" w:cs="Times New Roman"/>
          <w:color w:val="auto"/>
          <w:lang w:val="ru-RU"/>
        </w:rPr>
        <w:t>;</w:t>
      </w:r>
    </w:p>
    <w:p w:rsidR="00CE4556" w:rsidRPr="00246031" w:rsidRDefault="00CE4556" w:rsidP="00CE4556">
      <w:pPr>
        <w:pStyle w:val="Standard"/>
        <w:numPr>
          <w:ilvl w:val="1"/>
          <w:numId w:val="2"/>
        </w:numPr>
        <w:spacing w:before="60" w:after="60"/>
        <w:ind w:left="851" w:hanging="290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отправленный </w:t>
      </w:r>
      <w:proofErr w:type="spellStart"/>
      <w:r w:rsidRPr="00246031">
        <w:rPr>
          <w:rFonts w:eastAsia="Andale Sans UI" w:cs="Times New Roman"/>
          <w:color w:val="auto"/>
          <w:lang w:val="ru-RU"/>
        </w:rPr>
        <w:t>штрихкод</w:t>
      </w:r>
      <w:proofErr w:type="spellEnd"/>
      <w:r w:rsidRPr="00246031">
        <w:rPr>
          <w:rFonts w:eastAsia="Andale Sans UI" w:cs="Times New Roman"/>
          <w:color w:val="auto"/>
          <w:lang w:val="ru-RU"/>
        </w:rPr>
        <w:t xml:space="preserve"> совпадает с предъявленным </w:t>
      </w:r>
      <w:proofErr w:type="spellStart"/>
      <w:r w:rsidRPr="00246031">
        <w:rPr>
          <w:rFonts w:eastAsia="Andale Sans UI" w:cs="Times New Roman"/>
          <w:color w:val="auto"/>
          <w:lang w:val="ru-RU"/>
        </w:rPr>
        <w:t>штрихкодом</w:t>
      </w:r>
      <w:proofErr w:type="spellEnd"/>
      <w:r w:rsidRPr="00246031">
        <w:rPr>
          <w:rFonts w:eastAsia="Andale Sans UI" w:cs="Times New Roman"/>
          <w:color w:val="auto"/>
          <w:lang w:val="ru-RU"/>
        </w:rPr>
        <w:t>.</w:t>
      </w:r>
    </w:p>
    <w:p w:rsidR="00CE4556" w:rsidRPr="00246031" w:rsidRDefault="00CE4556" w:rsidP="00CE4556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При выполнении вышеуказанных условий </w:t>
      </w:r>
      <w:r w:rsidR="00B37239" w:rsidRPr="00246031">
        <w:rPr>
          <w:rFonts w:eastAsia="Andale Sans UI" w:cs="Times New Roman"/>
          <w:color w:val="auto"/>
          <w:lang w:val="ru-RU"/>
        </w:rPr>
        <w:t xml:space="preserve">Стороны </w:t>
      </w:r>
      <w:r w:rsidR="00E77C8E" w:rsidRPr="00246031">
        <w:rPr>
          <w:rFonts w:eastAsia="Andale Sans UI" w:cs="Times New Roman"/>
          <w:color w:val="auto"/>
          <w:lang w:val="ru-RU"/>
        </w:rPr>
        <w:t>освобождаются</w:t>
      </w:r>
      <w:r w:rsidR="00B37239" w:rsidRPr="00246031">
        <w:rPr>
          <w:rFonts w:eastAsia="Andale Sans UI" w:cs="Times New Roman"/>
          <w:color w:val="auto"/>
          <w:lang w:val="ru-RU"/>
        </w:rPr>
        <w:t xml:space="preserve"> от необходимости идентификации лица обратившегося за получением груза по средствам</w:t>
      </w:r>
      <w:r w:rsidRPr="00246031">
        <w:rPr>
          <w:rFonts w:eastAsia="Andale Sans UI" w:cs="Times New Roman"/>
          <w:color w:val="auto"/>
          <w:lang w:val="ru-RU"/>
        </w:rPr>
        <w:t xml:space="preserve"> п</w:t>
      </w:r>
      <w:r w:rsidR="00B37239" w:rsidRPr="00246031">
        <w:rPr>
          <w:rFonts w:eastAsia="Andale Sans UI" w:cs="Times New Roman"/>
          <w:color w:val="auto"/>
          <w:lang w:val="ru-RU"/>
        </w:rPr>
        <w:t xml:space="preserve">редъявления </w:t>
      </w:r>
      <w:proofErr w:type="gramStart"/>
      <w:r w:rsidR="00E77C8E" w:rsidRPr="00246031">
        <w:rPr>
          <w:rFonts w:eastAsia="Andale Sans UI" w:cs="Times New Roman"/>
          <w:color w:val="auto"/>
          <w:lang w:val="ru-RU"/>
        </w:rPr>
        <w:t>документов</w:t>
      </w:r>
      <w:proofErr w:type="gramEnd"/>
      <w:r w:rsidRPr="00246031">
        <w:rPr>
          <w:rFonts w:eastAsia="Andale Sans UI" w:cs="Times New Roman"/>
          <w:color w:val="auto"/>
          <w:lang w:val="ru-RU"/>
        </w:rPr>
        <w:t xml:space="preserve"> удостоверяющих личность и от установления наличия полномочий </w:t>
      </w:r>
      <w:r w:rsidR="00B37239" w:rsidRPr="00246031">
        <w:rPr>
          <w:rFonts w:eastAsia="Andale Sans UI" w:cs="Times New Roman"/>
          <w:color w:val="auto"/>
          <w:lang w:val="ru-RU"/>
        </w:rPr>
        <w:br/>
      </w:r>
      <w:r w:rsidRPr="00246031">
        <w:rPr>
          <w:rFonts w:eastAsia="Andale Sans UI" w:cs="Times New Roman"/>
          <w:color w:val="auto"/>
          <w:lang w:val="ru-RU"/>
        </w:rPr>
        <w:t>на получение груза.</w:t>
      </w:r>
    </w:p>
    <w:p w:rsidR="00CE4556" w:rsidRPr="00246031" w:rsidRDefault="00CE4556" w:rsidP="00D9136F">
      <w:pPr>
        <w:pStyle w:val="Standard"/>
        <w:ind w:left="567"/>
        <w:jc w:val="both"/>
        <w:rPr>
          <w:rFonts w:eastAsia="Andale Sans UI" w:cs="Times New Roman"/>
          <w:b/>
          <w:color w:val="auto"/>
          <w:lang w:val="ru-RU"/>
        </w:rPr>
      </w:pPr>
    </w:p>
    <w:p w:rsidR="003E4ACC" w:rsidRPr="00246031" w:rsidRDefault="003E4ACC" w:rsidP="003E4ACC">
      <w:pPr>
        <w:pStyle w:val="Standard"/>
        <w:numPr>
          <w:ilvl w:val="0"/>
          <w:numId w:val="1"/>
        </w:numPr>
        <w:spacing w:before="240" w:after="120"/>
        <w:ind w:left="567" w:hanging="567"/>
        <w:jc w:val="center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="Andale Sans UI" w:cs="Times New Roman"/>
          <w:b/>
          <w:color w:val="auto"/>
          <w:lang w:val="ru-RU"/>
        </w:rPr>
        <w:t xml:space="preserve">Меры безопасность </w:t>
      </w:r>
    </w:p>
    <w:p w:rsidR="003E4ACC" w:rsidRPr="00246031" w:rsidRDefault="007E0C4A" w:rsidP="003B6EBC">
      <w:pPr>
        <w:pStyle w:val="Standard"/>
        <w:numPr>
          <w:ilvl w:val="1"/>
          <w:numId w:val="1"/>
        </w:numPr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Стороны признают используемые ими программно-аппаратные средства достаточными для обеспечения надежной и эффективной работы при Электронном документообороте, </w:t>
      </w:r>
      <w:r w:rsidR="00B26753" w:rsidRPr="00246031">
        <w:rPr>
          <w:rFonts w:eastAsia="Andale Sans UI" w:cs="Times New Roman"/>
          <w:color w:val="auto"/>
          <w:lang w:val="ru-RU"/>
        </w:rPr>
        <w:br/>
      </w:r>
      <w:r w:rsidRPr="00246031">
        <w:rPr>
          <w:rFonts w:eastAsia="Andale Sans UI" w:cs="Times New Roman"/>
          <w:color w:val="auto"/>
          <w:lang w:val="ru-RU"/>
        </w:rPr>
        <w:t>а систему защиты информации, обеспечивающую формирование и проверку подлинности Простой электронной подписи достаточной для защиты от несанкционированного доступа, подтверждения авторства и подлинности информации, содержащейся в Электронных документах.</w:t>
      </w:r>
    </w:p>
    <w:p w:rsidR="003E4ACC" w:rsidRPr="00246031" w:rsidRDefault="00D90F9C" w:rsidP="003B6EBC">
      <w:pPr>
        <w:pStyle w:val="Standard"/>
        <w:numPr>
          <w:ilvl w:val="1"/>
          <w:numId w:val="1"/>
        </w:numPr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Пользователь </w:t>
      </w:r>
      <w:r w:rsidR="00EA69FE" w:rsidRPr="00246031">
        <w:rPr>
          <w:rFonts w:eastAsia="Andale Sans UI" w:cs="Times New Roman"/>
          <w:color w:val="auto"/>
          <w:lang w:val="ru-RU"/>
        </w:rPr>
        <w:t>обязан обеспечить безопасность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 мобильного устройства/SIM-карты или другого оборудования, с помощью которого на зарегистрированный </w:t>
      </w:r>
      <w:r w:rsidRPr="00246031">
        <w:rPr>
          <w:rFonts w:eastAsia="Andale Sans UI" w:cs="Times New Roman"/>
          <w:color w:val="auto"/>
          <w:lang w:val="ru-RU"/>
        </w:rPr>
        <w:t>в сервисе «Расширенный личный кабинет» номер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 Мобильного телефона Пользователь </w:t>
      </w:r>
      <w:r w:rsidRPr="00246031">
        <w:rPr>
          <w:rFonts w:eastAsia="Andale Sans UI" w:cs="Times New Roman"/>
          <w:color w:val="auto"/>
          <w:lang w:val="ru-RU"/>
        </w:rPr>
        <w:t>получае</w:t>
      </w:r>
      <w:r w:rsidR="007E0C4A" w:rsidRPr="00246031">
        <w:rPr>
          <w:rFonts w:eastAsia="Andale Sans UI" w:cs="Times New Roman"/>
          <w:color w:val="auto"/>
          <w:lang w:val="ru-RU"/>
        </w:rPr>
        <w:t>т СМС-код</w:t>
      </w:r>
      <w:r w:rsidR="003E4ACC" w:rsidRPr="00246031">
        <w:rPr>
          <w:rFonts w:eastAsia="Andale Sans UI" w:cs="Times New Roman"/>
          <w:color w:val="auto"/>
          <w:lang w:val="ru-RU"/>
        </w:rPr>
        <w:t>.</w:t>
      </w:r>
    </w:p>
    <w:p w:rsidR="003E4ACC" w:rsidRPr="00246031" w:rsidRDefault="00AD5A84" w:rsidP="003B6EBC">
      <w:pPr>
        <w:pStyle w:val="Standard"/>
        <w:numPr>
          <w:ilvl w:val="1"/>
          <w:numId w:val="1"/>
        </w:numPr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Пользователь </w:t>
      </w:r>
      <w:r w:rsidR="009E0391" w:rsidRPr="00246031">
        <w:rPr>
          <w:rFonts w:eastAsiaTheme="minorHAnsi" w:cs="Times New Roman"/>
          <w:color w:val="auto"/>
          <w:kern w:val="0"/>
          <w:lang w:val="ru-RU" w:bidi="ar-SA"/>
        </w:rPr>
        <w:t xml:space="preserve">соглашается с тем, что он обязуется незамедлительно уведомить </w:t>
      </w:r>
      <w:r w:rsidR="0024452D" w:rsidRPr="00246031">
        <w:rPr>
          <w:rFonts w:eastAsiaTheme="minorHAnsi" w:cs="Times New Roman"/>
          <w:color w:val="auto"/>
          <w:kern w:val="0"/>
          <w:lang w:val="ru-RU" w:bidi="ar-SA"/>
        </w:rPr>
        <w:t xml:space="preserve">Исполнителя </w:t>
      </w:r>
      <w:r w:rsidR="009E0391" w:rsidRPr="00246031">
        <w:rPr>
          <w:rFonts w:eastAsiaTheme="minorHAnsi" w:cs="Times New Roman"/>
          <w:color w:val="auto"/>
          <w:kern w:val="0"/>
          <w:lang w:val="ru-RU" w:bidi="ar-SA"/>
        </w:rPr>
        <w:lastRenderedPageBreak/>
        <w:t>в письменном виде, о любом случае у</w:t>
      </w:r>
      <w:r w:rsidR="002260F5" w:rsidRPr="00246031">
        <w:rPr>
          <w:rFonts w:eastAsiaTheme="minorHAnsi" w:cs="Times New Roman"/>
          <w:color w:val="auto"/>
          <w:kern w:val="0"/>
          <w:lang w:val="ru-RU" w:bidi="ar-SA"/>
        </w:rPr>
        <w:t xml:space="preserve">траты (подозрения на утрату) </w:t>
      </w:r>
      <w:proofErr w:type="spellStart"/>
      <w:r w:rsidR="006E1DBE" w:rsidRPr="00246031">
        <w:rPr>
          <w:rFonts w:eastAsia="Andale Sans UI" w:cs="Times New Roman"/>
          <w:bCs/>
          <w:color w:val="auto"/>
          <w:lang w:val="ru-RU"/>
        </w:rPr>
        <w:t>авторизационных</w:t>
      </w:r>
      <w:proofErr w:type="spellEnd"/>
      <w:r w:rsidR="006E1DBE" w:rsidRPr="00246031">
        <w:rPr>
          <w:rFonts w:eastAsia="Andale Sans UI" w:cs="Times New Roman"/>
          <w:bCs/>
          <w:color w:val="auto"/>
          <w:lang w:val="ru-RU"/>
        </w:rPr>
        <w:t xml:space="preserve"> </w:t>
      </w:r>
      <w:r w:rsidR="009E0391" w:rsidRPr="00246031">
        <w:rPr>
          <w:rFonts w:eastAsiaTheme="minorHAnsi" w:cs="Times New Roman"/>
          <w:color w:val="auto"/>
          <w:kern w:val="0"/>
          <w:lang w:val="ru-RU" w:bidi="ar-SA"/>
        </w:rPr>
        <w:t xml:space="preserve">данных. В случае утраты (подозрения на утрату) </w:t>
      </w:r>
      <w:proofErr w:type="spellStart"/>
      <w:r w:rsidR="006E1DBE" w:rsidRPr="00246031">
        <w:rPr>
          <w:rFonts w:eastAsia="Andale Sans UI" w:cs="Times New Roman"/>
          <w:bCs/>
          <w:color w:val="auto"/>
          <w:lang w:val="ru-RU"/>
        </w:rPr>
        <w:t>авторизационных</w:t>
      </w:r>
      <w:proofErr w:type="spellEnd"/>
      <w:r w:rsidR="006E1DBE" w:rsidRPr="00246031">
        <w:rPr>
          <w:rFonts w:eastAsiaTheme="minorHAnsi" w:cs="Times New Roman"/>
          <w:color w:val="auto"/>
          <w:kern w:val="0"/>
          <w:lang w:val="ru-RU" w:bidi="ar-SA"/>
        </w:rPr>
        <w:t xml:space="preserve"> данных</w:t>
      </w:r>
      <w:r w:rsidR="009E0391" w:rsidRPr="00246031"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 w:rsidR="006E1DBE" w:rsidRPr="00246031">
        <w:rPr>
          <w:rFonts w:eastAsiaTheme="minorHAnsi" w:cs="Times New Roman"/>
          <w:color w:val="auto"/>
          <w:kern w:val="0"/>
          <w:lang w:val="ru-RU" w:bidi="ar-SA"/>
        </w:rPr>
        <w:t xml:space="preserve">Пользователь </w:t>
      </w:r>
      <w:r w:rsidR="009E0391" w:rsidRPr="00246031">
        <w:rPr>
          <w:rFonts w:eastAsiaTheme="minorHAnsi" w:cs="Times New Roman"/>
          <w:color w:val="auto"/>
          <w:kern w:val="0"/>
          <w:lang w:val="ru-RU" w:bidi="ar-SA"/>
        </w:rPr>
        <w:t xml:space="preserve">обязуется изменить </w:t>
      </w:r>
      <w:proofErr w:type="spellStart"/>
      <w:r w:rsidR="006E1DBE" w:rsidRPr="00246031">
        <w:rPr>
          <w:rFonts w:eastAsia="Andale Sans UI" w:cs="Times New Roman"/>
          <w:bCs/>
          <w:color w:val="auto"/>
          <w:lang w:val="ru-RU"/>
        </w:rPr>
        <w:t>авторизационные</w:t>
      </w:r>
      <w:proofErr w:type="spellEnd"/>
      <w:r w:rsidR="006E1DBE" w:rsidRPr="00246031"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 w:rsidR="009E0391" w:rsidRPr="00246031">
        <w:rPr>
          <w:rFonts w:eastAsiaTheme="minorHAnsi" w:cs="Times New Roman"/>
          <w:color w:val="auto"/>
          <w:kern w:val="0"/>
          <w:lang w:val="ru-RU" w:bidi="ar-SA"/>
        </w:rPr>
        <w:t>данные на новые.</w:t>
      </w:r>
    </w:p>
    <w:p w:rsidR="009E0391" w:rsidRPr="00246031" w:rsidRDefault="009E0391" w:rsidP="003B6EBC">
      <w:pPr>
        <w:pStyle w:val="Standard"/>
        <w:numPr>
          <w:ilvl w:val="1"/>
          <w:numId w:val="1"/>
        </w:numPr>
        <w:spacing w:after="120"/>
        <w:ind w:left="567" w:hanging="567"/>
        <w:jc w:val="both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Theme="minorHAnsi" w:cs="Times New Roman"/>
          <w:color w:val="auto"/>
          <w:kern w:val="0"/>
          <w:lang w:val="ru-RU" w:bidi="ar-SA"/>
        </w:rPr>
        <w:t>В пределах функционирования сервиса «</w:t>
      </w:r>
      <w:r w:rsidR="00AD5A84" w:rsidRPr="00246031">
        <w:rPr>
          <w:rFonts w:eastAsiaTheme="minorHAnsi" w:cs="Times New Roman"/>
          <w:color w:val="auto"/>
          <w:kern w:val="0"/>
          <w:lang w:val="ru-RU" w:bidi="ar-SA"/>
        </w:rPr>
        <w:t>Расширенный л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t>ичный кабинет»</w:t>
      </w:r>
      <w:r w:rsidR="00CB1BE8" w:rsidRPr="00246031"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t>соблюдается конфиденциальность информации о</w:t>
      </w:r>
      <w:r w:rsidR="00AD5A84" w:rsidRPr="00246031">
        <w:rPr>
          <w:rFonts w:eastAsiaTheme="minorHAnsi" w:cs="Times New Roman"/>
          <w:color w:val="auto"/>
          <w:kern w:val="0"/>
          <w:lang w:val="ru-RU" w:bidi="ar-SA"/>
        </w:rPr>
        <w:t xml:space="preserve"> Пользователе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t>, за исключением случаев, предусмотренных действующим законодательством РФ.</w:t>
      </w:r>
    </w:p>
    <w:p w:rsidR="00EA69FE" w:rsidRPr="00246031" w:rsidRDefault="00EA69FE" w:rsidP="009E0391">
      <w:pPr>
        <w:pStyle w:val="Standard"/>
        <w:spacing w:before="60" w:after="60"/>
        <w:ind w:left="567"/>
        <w:jc w:val="both"/>
        <w:rPr>
          <w:rFonts w:eastAsia="Andale Sans UI" w:cs="Times New Roman"/>
          <w:color w:val="auto"/>
          <w:lang w:val="ru-RU"/>
        </w:rPr>
      </w:pPr>
    </w:p>
    <w:p w:rsidR="00550107" w:rsidRPr="00246031" w:rsidRDefault="00550107" w:rsidP="00550107">
      <w:pPr>
        <w:pStyle w:val="Standard"/>
        <w:numPr>
          <w:ilvl w:val="0"/>
          <w:numId w:val="1"/>
        </w:numPr>
        <w:spacing w:before="240" w:after="120"/>
        <w:ind w:left="567" w:hanging="567"/>
        <w:jc w:val="center"/>
        <w:rPr>
          <w:rFonts w:eastAsia="Andale Sans UI" w:cs="Times New Roman"/>
          <w:b/>
          <w:color w:val="auto"/>
          <w:lang w:val="ru-RU"/>
        </w:rPr>
      </w:pPr>
      <w:r w:rsidRPr="00246031">
        <w:rPr>
          <w:rFonts w:eastAsia="Andale Sans UI" w:cs="Times New Roman"/>
          <w:b/>
          <w:color w:val="auto"/>
          <w:lang w:val="ru-RU"/>
        </w:rPr>
        <w:t xml:space="preserve">Заключительные положения </w:t>
      </w:r>
    </w:p>
    <w:p w:rsidR="007E0C4A" w:rsidRPr="00246031" w:rsidRDefault="006972D7" w:rsidP="003B759E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Исполнитель 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вправе отказать </w:t>
      </w:r>
      <w:r w:rsidRPr="00246031">
        <w:rPr>
          <w:rFonts w:eastAsia="Andale Sans UI" w:cs="Times New Roman"/>
          <w:color w:val="auto"/>
          <w:lang w:val="ru-RU"/>
        </w:rPr>
        <w:t xml:space="preserve">Пользователю </w:t>
      </w:r>
      <w:r w:rsidR="007E0C4A" w:rsidRPr="00246031">
        <w:rPr>
          <w:rFonts w:eastAsia="Andale Sans UI" w:cs="Times New Roman"/>
          <w:color w:val="auto"/>
          <w:lang w:val="ru-RU"/>
        </w:rPr>
        <w:t>в приеме Электронного документа или приостановить исполнение Электронного документа, переданного посредством</w:t>
      </w:r>
      <w:r w:rsidR="006158CA" w:rsidRPr="00246031">
        <w:rPr>
          <w:rFonts w:eastAsia="Andale Sans UI" w:cs="Times New Roman"/>
          <w:color w:val="auto"/>
          <w:lang w:val="ru-RU"/>
        </w:rPr>
        <w:t xml:space="preserve"> сервиса «Расширенный личный </w:t>
      </w:r>
      <w:r w:rsidR="001A3CC1" w:rsidRPr="00246031">
        <w:rPr>
          <w:rFonts w:eastAsia="Andale Sans UI" w:cs="Times New Roman"/>
          <w:color w:val="auto"/>
          <w:lang w:val="ru-RU"/>
        </w:rPr>
        <w:t>кабинет</w:t>
      </w:r>
      <w:r w:rsidR="006158CA" w:rsidRPr="00246031">
        <w:rPr>
          <w:rFonts w:eastAsia="Andale Sans UI" w:cs="Times New Roman"/>
          <w:color w:val="auto"/>
          <w:lang w:val="ru-RU"/>
        </w:rPr>
        <w:t>»</w:t>
      </w:r>
      <w:r w:rsidR="007E0C4A" w:rsidRPr="00246031">
        <w:rPr>
          <w:rFonts w:eastAsia="Andale Sans UI" w:cs="Times New Roman"/>
          <w:color w:val="auto"/>
          <w:lang w:val="ru-RU"/>
        </w:rPr>
        <w:t>, в случае:</w:t>
      </w:r>
    </w:p>
    <w:p w:rsidR="007E0C4A" w:rsidRPr="00246031" w:rsidRDefault="007E0C4A" w:rsidP="003B759E">
      <w:pPr>
        <w:pStyle w:val="Standard"/>
        <w:numPr>
          <w:ilvl w:val="2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>выявления признаков нарушения безопасности при использовании</w:t>
      </w:r>
      <w:r w:rsidR="006158CA" w:rsidRPr="00246031">
        <w:rPr>
          <w:rFonts w:eastAsia="Andale Sans UI" w:cs="Times New Roman"/>
          <w:color w:val="auto"/>
          <w:lang w:val="ru-RU"/>
        </w:rPr>
        <w:t xml:space="preserve"> сервиса «Расширенный личный кабинет»</w:t>
      </w:r>
      <w:r w:rsidRPr="00246031">
        <w:rPr>
          <w:rFonts w:eastAsia="Andale Sans UI" w:cs="Times New Roman"/>
          <w:color w:val="auto"/>
          <w:lang w:val="ru-RU"/>
        </w:rPr>
        <w:t>, в том числе если исполнение Электронного документа противоречит законодательству Российской Федерации и/или настоящему Договору, а также в иных случаях, предусмотренных действующим законодательством;</w:t>
      </w:r>
    </w:p>
    <w:p w:rsidR="007E0C4A" w:rsidRPr="00246031" w:rsidRDefault="007E0C4A" w:rsidP="003B759E">
      <w:pPr>
        <w:pStyle w:val="Standard"/>
        <w:numPr>
          <w:ilvl w:val="2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если исполнение такого Электронного документа сопряжено с обязательством </w:t>
      </w:r>
      <w:r w:rsidR="00B26753" w:rsidRPr="00246031">
        <w:rPr>
          <w:rFonts w:eastAsia="Andale Sans UI" w:cs="Times New Roman"/>
          <w:color w:val="auto"/>
          <w:lang w:val="ru-RU"/>
        </w:rPr>
        <w:br/>
      </w:r>
      <w:r w:rsidRPr="00246031">
        <w:rPr>
          <w:rFonts w:eastAsia="Andale Sans UI" w:cs="Times New Roman"/>
          <w:color w:val="auto"/>
          <w:lang w:val="ru-RU"/>
        </w:rPr>
        <w:t>по предоставлению документов, предусмотренных зако</w:t>
      </w:r>
      <w:r w:rsidR="007553E0" w:rsidRPr="00246031">
        <w:rPr>
          <w:rFonts w:eastAsia="Andale Sans UI" w:cs="Times New Roman"/>
          <w:color w:val="auto"/>
          <w:lang w:val="ru-RU"/>
        </w:rPr>
        <w:t>нодательством и (или) Договором.</w:t>
      </w:r>
    </w:p>
    <w:p w:rsidR="007E0C4A" w:rsidRPr="00246031" w:rsidRDefault="007E0C4A" w:rsidP="00F37FAE">
      <w:pPr>
        <w:pStyle w:val="Standard"/>
        <w:numPr>
          <w:ilvl w:val="2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в иных случаях </w:t>
      </w:r>
      <w:r w:rsidR="007553E0" w:rsidRPr="00246031">
        <w:rPr>
          <w:rFonts w:eastAsia="Andale Sans UI" w:cs="Times New Roman"/>
          <w:color w:val="auto"/>
          <w:lang w:val="ru-RU"/>
        </w:rPr>
        <w:t xml:space="preserve">выявления познаков нарушения безопасности. </w:t>
      </w:r>
    </w:p>
    <w:p w:rsidR="007E0C4A" w:rsidRPr="00246031" w:rsidRDefault="00384A7B" w:rsidP="003B759E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="Andale Sans UI" w:cs="Times New Roman"/>
          <w:color w:val="auto"/>
          <w:lang w:val="ru-RU"/>
        </w:rPr>
        <w:t xml:space="preserve">Пользователь 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обязан незамедлительно письменно извещать </w:t>
      </w:r>
      <w:r w:rsidR="00A367DF" w:rsidRPr="00246031">
        <w:rPr>
          <w:rFonts w:eastAsia="Andale Sans UI" w:cs="Times New Roman"/>
          <w:color w:val="auto"/>
          <w:lang w:val="ru-RU"/>
        </w:rPr>
        <w:t xml:space="preserve">об 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изменении сведений </w:t>
      </w:r>
      <w:r w:rsidR="008E578F" w:rsidRPr="00246031">
        <w:rPr>
          <w:rFonts w:eastAsia="Andale Sans UI" w:cs="Times New Roman"/>
          <w:color w:val="auto"/>
          <w:lang w:val="ru-RU"/>
        </w:rPr>
        <w:br/>
      </w:r>
      <w:r w:rsidRPr="00246031">
        <w:rPr>
          <w:rFonts w:eastAsia="Andale Sans UI" w:cs="Times New Roman"/>
          <w:color w:val="auto"/>
          <w:lang w:val="ru-RU"/>
        </w:rPr>
        <w:t>о Пользователе</w:t>
      </w:r>
      <w:r w:rsidR="007E0C4A" w:rsidRPr="00246031">
        <w:rPr>
          <w:rFonts w:eastAsia="Andale Sans UI" w:cs="Times New Roman"/>
          <w:color w:val="auto"/>
          <w:lang w:val="ru-RU"/>
        </w:rPr>
        <w:t xml:space="preserve">, о прекращении полномочий Представителя, и несет все риски, связанные </w:t>
      </w:r>
      <w:r w:rsidR="00A367DF" w:rsidRPr="00246031">
        <w:rPr>
          <w:rFonts w:eastAsia="Andale Sans UI" w:cs="Times New Roman"/>
          <w:color w:val="auto"/>
          <w:lang w:val="ru-RU"/>
        </w:rPr>
        <w:br/>
      </w:r>
      <w:r w:rsidR="007E0C4A" w:rsidRPr="00246031">
        <w:rPr>
          <w:rFonts w:eastAsia="Andale Sans UI" w:cs="Times New Roman"/>
          <w:color w:val="auto"/>
          <w:lang w:val="ru-RU"/>
        </w:rPr>
        <w:t xml:space="preserve">с таким </w:t>
      </w:r>
      <w:r w:rsidR="008E578F" w:rsidRPr="00246031">
        <w:rPr>
          <w:rFonts w:eastAsia="Andale Sans UI" w:cs="Times New Roman"/>
          <w:color w:val="auto"/>
          <w:lang w:val="ru-RU"/>
        </w:rPr>
        <w:t>не уведомлением</w:t>
      </w:r>
      <w:r w:rsidR="007E0C4A" w:rsidRPr="00246031">
        <w:rPr>
          <w:rFonts w:eastAsia="Andale Sans UI" w:cs="Times New Roman"/>
          <w:color w:val="auto"/>
          <w:lang w:val="ru-RU"/>
        </w:rPr>
        <w:t>.</w:t>
      </w:r>
    </w:p>
    <w:p w:rsidR="008E578F" w:rsidRPr="00246031" w:rsidRDefault="008E578F" w:rsidP="003B759E">
      <w:pPr>
        <w:pStyle w:val="Standard"/>
        <w:numPr>
          <w:ilvl w:val="1"/>
          <w:numId w:val="1"/>
        </w:numPr>
        <w:spacing w:before="60" w:after="60"/>
        <w:ind w:left="567" w:hanging="567"/>
        <w:jc w:val="both"/>
        <w:rPr>
          <w:rFonts w:eastAsia="Andale Sans UI" w:cs="Times New Roman"/>
          <w:color w:val="auto"/>
          <w:lang w:val="ru-RU"/>
        </w:rPr>
      </w:pP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Условия настоящих правил являются бессрочными. </w:t>
      </w:r>
      <w:r w:rsidR="00BA0193" w:rsidRPr="00246031">
        <w:rPr>
          <w:rFonts w:eastAsiaTheme="minorHAnsi" w:cs="Times New Roman"/>
          <w:color w:val="auto"/>
          <w:kern w:val="0"/>
          <w:lang w:val="ru-RU" w:bidi="ar-SA"/>
        </w:rPr>
        <w:t xml:space="preserve">Пользователи </w:t>
      </w: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уведомляются </w:t>
      </w:r>
      <w:r w:rsidR="00BA0193" w:rsidRPr="00246031">
        <w:rPr>
          <w:rFonts w:eastAsiaTheme="minorHAnsi" w:cs="Times New Roman"/>
          <w:color w:val="auto"/>
          <w:kern w:val="0"/>
          <w:lang w:val="ru-RU" w:bidi="ar-SA"/>
        </w:rPr>
        <w:br/>
      </w:r>
      <w:r w:rsidRPr="00246031">
        <w:rPr>
          <w:rFonts w:eastAsiaTheme="minorHAnsi" w:cs="Times New Roman"/>
          <w:color w:val="auto"/>
          <w:kern w:val="0"/>
          <w:lang w:val="ru-RU" w:bidi="ar-SA"/>
        </w:rPr>
        <w:t xml:space="preserve">об изменении или прекращении действия настоящих </w:t>
      </w:r>
      <w:r w:rsidRPr="00246031">
        <w:rPr>
          <w:rFonts w:eastAsiaTheme="minorHAnsi" w:cs="Times New Roman"/>
          <w:kern w:val="0"/>
          <w:lang w:val="ru-RU" w:bidi="ar-SA"/>
        </w:rPr>
        <w:t xml:space="preserve">Правил путем публикации на сайте </w:t>
      </w:r>
      <w:hyperlink r:id="rId14" w:history="1">
        <w:r w:rsidRPr="00246031">
          <w:rPr>
            <w:rStyle w:val="a5"/>
            <w:rFonts w:eastAsia="Andale Sans UI" w:cs="Times New Roman"/>
            <w:b/>
          </w:rPr>
          <w:t>www</w:t>
        </w:r>
        <w:r w:rsidRPr="00246031">
          <w:rPr>
            <w:rStyle w:val="a5"/>
            <w:rFonts w:eastAsia="Andale Sans UI" w:cs="Times New Roman"/>
            <w:b/>
            <w:lang w:val="ru-RU"/>
          </w:rPr>
          <w:t>.nrg-tk.ru</w:t>
        </w:r>
      </w:hyperlink>
      <w:r w:rsidRPr="00246031">
        <w:rPr>
          <w:rFonts w:eastAsia="Andale Sans UI" w:cs="Times New Roman"/>
          <w:b/>
          <w:color w:val="auto"/>
          <w:lang w:val="ru-RU"/>
        </w:rPr>
        <w:t>.</w:t>
      </w:r>
    </w:p>
    <w:p w:rsidR="00A154D2" w:rsidRDefault="00A154D2" w:rsidP="007E0C4A">
      <w:pPr>
        <w:rPr>
          <w:lang w:val="ru-RU"/>
        </w:rPr>
      </w:pPr>
    </w:p>
    <w:p w:rsidR="007D3D02" w:rsidRPr="007E0C4A" w:rsidRDefault="007D3D02" w:rsidP="007D3D02">
      <w:pPr>
        <w:rPr>
          <w:lang w:val="ru-RU"/>
        </w:rPr>
      </w:pPr>
    </w:p>
    <w:sectPr w:rsidR="007D3D02" w:rsidRPr="007E0C4A" w:rsidSect="00BF7540">
      <w:headerReference w:type="default" r:id="rId15"/>
      <w:footerReference w:type="default" r:id="rId16"/>
      <w:footerReference w:type="first" r:id="rId17"/>
      <w:endnotePr>
        <w:numFmt w:val="decimal"/>
      </w:endnotePr>
      <w:pgSz w:w="11905" w:h="16837"/>
      <w:pgMar w:top="851" w:right="709" w:bottom="799" w:left="1134" w:header="391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B3" w:rsidRDefault="002312B3">
      <w:r>
        <w:separator/>
      </w:r>
    </w:p>
  </w:endnote>
  <w:endnote w:type="continuationSeparator" w:id="0">
    <w:p w:rsidR="002312B3" w:rsidRDefault="0023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/>
        <w:sz w:val="16"/>
      </w:rPr>
      <w:id w:val="75686418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/>
            <w:sz w:val="16"/>
          </w:rPr>
          <w:id w:val="-1956786572"/>
          <w:docPartObj>
            <w:docPartGallery w:val="Page Numbers (Top of Page)"/>
            <w:docPartUnique/>
          </w:docPartObj>
        </w:sdtPr>
        <w:sdtEndPr/>
        <w:sdtContent>
          <w:p w:rsidR="002769B7" w:rsidRPr="00B714F2" w:rsidRDefault="00301E8D" w:rsidP="00B714F2">
            <w:pPr>
              <w:pStyle w:val="a3"/>
              <w:spacing w:before="60"/>
              <w:jc w:val="right"/>
              <w:rPr>
                <w:rFonts w:ascii="Tahoma" w:hAnsi="Tahoma"/>
                <w:sz w:val="16"/>
              </w:rPr>
            </w:pPr>
            <w:r w:rsidRPr="008520BE">
              <w:rPr>
                <w:rFonts w:ascii="Tahoma" w:hAnsi="Tahoma"/>
                <w:sz w:val="16"/>
                <w:lang w:val="ru-RU"/>
              </w:rPr>
              <w:t xml:space="preserve">Страница </w:t>
            </w:r>
            <w:r w:rsidRPr="008520BE">
              <w:rPr>
                <w:rFonts w:ascii="Tahoma" w:hAnsi="Tahoma"/>
                <w:bCs/>
                <w:sz w:val="16"/>
              </w:rPr>
              <w:fldChar w:fldCharType="begin"/>
            </w:r>
            <w:r w:rsidRPr="008520BE">
              <w:rPr>
                <w:rFonts w:ascii="Tahoma" w:hAnsi="Tahoma"/>
                <w:bCs/>
                <w:sz w:val="16"/>
              </w:rPr>
              <w:instrText>PAGE</w:instrText>
            </w:r>
            <w:r w:rsidRPr="008520BE">
              <w:rPr>
                <w:rFonts w:ascii="Tahoma" w:hAnsi="Tahoma"/>
                <w:bCs/>
                <w:sz w:val="16"/>
              </w:rPr>
              <w:fldChar w:fldCharType="separate"/>
            </w:r>
            <w:r w:rsidR="00402A70">
              <w:rPr>
                <w:rFonts w:ascii="Tahoma" w:hAnsi="Tahoma"/>
                <w:bCs/>
                <w:noProof/>
                <w:sz w:val="16"/>
              </w:rPr>
              <w:t>6</w:t>
            </w:r>
            <w:r w:rsidRPr="008520BE">
              <w:rPr>
                <w:rFonts w:ascii="Tahoma" w:hAnsi="Tahoma"/>
                <w:bCs/>
                <w:sz w:val="16"/>
              </w:rPr>
              <w:fldChar w:fldCharType="end"/>
            </w:r>
            <w:r w:rsidRPr="008520BE">
              <w:rPr>
                <w:rFonts w:ascii="Tahoma" w:hAnsi="Tahoma"/>
                <w:sz w:val="16"/>
                <w:lang w:val="ru-RU"/>
              </w:rPr>
              <w:t xml:space="preserve"> из </w:t>
            </w:r>
            <w:r>
              <w:rPr>
                <w:rFonts w:ascii="Tahoma" w:hAnsi="Tahoma"/>
                <w:sz w:val="16"/>
                <w:lang w:val="ru-RU"/>
              </w:rPr>
              <w:fldChar w:fldCharType="begin"/>
            </w:r>
            <w:r>
              <w:rPr>
                <w:rFonts w:ascii="Tahoma" w:hAnsi="Tahoma"/>
                <w:sz w:val="16"/>
                <w:lang w:val="ru-RU"/>
              </w:rPr>
              <w:instrText xml:space="preserve"> NUMPAGES   \* MERGEFORMAT </w:instrText>
            </w:r>
            <w:r>
              <w:rPr>
                <w:rFonts w:ascii="Tahoma" w:hAnsi="Tahoma"/>
                <w:sz w:val="16"/>
                <w:lang w:val="ru-RU"/>
              </w:rPr>
              <w:fldChar w:fldCharType="separate"/>
            </w:r>
            <w:r w:rsidR="00402A70">
              <w:rPr>
                <w:rFonts w:ascii="Tahoma" w:hAnsi="Tahoma"/>
                <w:noProof/>
                <w:sz w:val="16"/>
                <w:lang w:val="ru-RU"/>
              </w:rPr>
              <w:t>6</w:t>
            </w:r>
            <w:r>
              <w:rPr>
                <w:rFonts w:ascii="Tahoma" w:hAnsi="Tahoma"/>
                <w:sz w:val="16"/>
                <w:lang w:val="ru-RU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/>
        <w:sz w:val="16"/>
      </w:rPr>
      <w:id w:val="1931996663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/>
            <w:sz w:val="16"/>
          </w:rPr>
          <w:id w:val="2034299515"/>
          <w:docPartObj>
            <w:docPartGallery w:val="Page Numbers (Top of Page)"/>
            <w:docPartUnique/>
          </w:docPartObj>
        </w:sdtPr>
        <w:sdtEndPr/>
        <w:sdtContent>
          <w:p w:rsidR="002769B7" w:rsidRPr="00BF7540" w:rsidRDefault="00301E8D" w:rsidP="00BF7540">
            <w:pPr>
              <w:pStyle w:val="a3"/>
              <w:spacing w:before="60"/>
              <w:jc w:val="right"/>
              <w:rPr>
                <w:rFonts w:ascii="Tahoma" w:hAnsi="Tahoma"/>
                <w:sz w:val="16"/>
              </w:rPr>
            </w:pPr>
            <w:r w:rsidRPr="008520BE">
              <w:rPr>
                <w:rFonts w:ascii="Tahoma" w:hAnsi="Tahoma"/>
                <w:sz w:val="16"/>
                <w:lang w:val="ru-RU"/>
              </w:rPr>
              <w:t xml:space="preserve">Страница </w:t>
            </w:r>
            <w:r w:rsidRPr="008520BE">
              <w:rPr>
                <w:rFonts w:ascii="Tahoma" w:hAnsi="Tahoma"/>
                <w:bCs/>
                <w:sz w:val="16"/>
              </w:rPr>
              <w:fldChar w:fldCharType="begin"/>
            </w:r>
            <w:r w:rsidRPr="008520BE">
              <w:rPr>
                <w:rFonts w:ascii="Tahoma" w:hAnsi="Tahoma"/>
                <w:bCs/>
                <w:sz w:val="16"/>
              </w:rPr>
              <w:instrText>PAGE</w:instrText>
            </w:r>
            <w:r w:rsidRPr="008520BE">
              <w:rPr>
                <w:rFonts w:ascii="Tahoma" w:hAnsi="Tahoma"/>
                <w:bCs/>
                <w:sz w:val="16"/>
              </w:rPr>
              <w:fldChar w:fldCharType="separate"/>
            </w:r>
            <w:r w:rsidR="00402A70">
              <w:rPr>
                <w:rFonts w:ascii="Tahoma" w:hAnsi="Tahoma"/>
                <w:bCs/>
                <w:noProof/>
                <w:sz w:val="16"/>
              </w:rPr>
              <w:t>1</w:t>
            </w:r>
            <w:r w:rsidRPr="008520BE">
              <w:rPr>
                <w:rFonts w:ascii="Tahoma" w:hAnsi="Tahoma"/>
                <w:bCs/>
                <w:sz w:val="16"/>
              </w:rPr>
              <w:fldChar w:fldCharType="end"/>
            </w:r>
            <w:r>
              <w:rPr>
                <w:rFonts w:ascii="Tahoma" w:hAnsi="Tahoma"/>
                <w:sz w:val="16"/>
                <w:lang w:val="ru-RU"/>
              </w:rPr>
              <w:t xml:space="preserve"> из </w:t>
            </w:r>
            <w:r>
              <w:rPr>
                <w:rFonts w:ascii="Tahoma" w:hAnsi="Tahoma"/>
                <w:sz w:val="16"/>
                <w:lang w:val="ru-RU"/>
              </w:rPr>
              <w:fldChar w:fldCharType="begin"/>
            </w:r>
            <w:r>
              <w:rPr>
                <w:rFonts w:ascii="Tahoma" w:hAnsi="Tahoma"/>
                <w:sz w:val="16"/>
                <w:lang w:val="ru-RU"/>
              </w:rPr>
              <w:instrText xml:space="preserve"> NUMPAGES   \* MERGEFORMAT </w:instrText>
            </w:r>
            <w:r>
              <w:rPr>
                <w:rFonts w:ascii="Tahoma" w:hAnsi="Tahoma"/>
                <w:sz w:val="16"/>
                <w:lang w:val="ru-RU"/>
              </w:rPr>
              <w:fldChar w:fldCharType="separate"/>
            </w:r>
            <w:r w:rsidR="00402A70">
              <w:rPr>
                <w:rFonts w:ascii="Tahoma" w:hAnsi="Tahoma"/>
                <w:noProof/>
                <w:sz w:val="16"/>
                <w:lang w:val="ru-RU"/>
              </w:rPr>
              <w:t>6</w:t>
            </w:r>
            <w:r>
              <w:rPr>
                <w:rFonts w:ascii="Tahoma" w:hAnsi="Tahoma"/>
                <w:sz w:val="16"/>
                <w:lang w:val="ru-RU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B3" w:rsidRDefault="002312B3">
      <w:r>
        <w:separator/>
      </w:r>
    </w:p>
  </w:footnote>
  <w:footnote w:type="continuationSeparator" w:id="0">
    <w:p w:rsidR="002312B3" w:rsidRDefault="00231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9B7" w:rsidRDefault="002312B3" w:rsidP="000367B3">
    <w:pPr>
      <w:pStyle w:val="Standard"/>
      <w:jc w:val="right"/>
      <w:rPr>
        <w:rFonts w:ascii="Tahoma" w:eastAsia="Andale Sans UI" w:hAnsi="Tahoma"/>
        <w:color w:val="auto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21B"/>
    <w:multiLevelType w:val="hybridMultilevel"/>
    <w:tmpl w:val="AC80405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71F21"/>
    <w:multiLevelType w:val="multilevel"/>
    <w:tmpl w:val="F0F8F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451395"/>
    <w:multiLevelType w:val="multilevel"/>
    <w:tmpl w:val="012439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E5D08FE"/>
    <w:multiLevelType w:val="multilevel"/>
    <w:tmpl w:val="D6E82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C76CA7"/>
    <w:multiLevelType w:val="multilevel"/>
    <w:tmpl w:val="5DC840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0C"/>
    <w:rsid w:val="000169AD"/>
    <w:rsid w:val="00022646"/>
    <w:rsid w:val="00026139"/>
    <w:rsid w:val="00076AB0"/>
    <w:rsid w:val="00096809"/>
    <w:rsid w:val="000A275F"/>
    <w:rsid w:val="000A713E"/>
    <w:rsid w:val="000C06A8"/>
    <w:rsid w:val="000D6C33"/>
    <w:rsid w:val="000F04D6"/>
    <w:rsid w:val="00141E76"/>
    <w:rsid w:val="0015035C"/>
    <w:rsid w:val="001609D5"/>
    <w:rsid w:val="0018669B"/>
    <w:rsid w:val="0019123E"/>
    <w:rsid w:val="001A3CC1"/>
    <w:rsid w:val="001A4398"/>
    <w:rsid w:val="001A5DDA"/>
    <w:rsid w:val="001D7D01"/>
    <w:rsid w:val="001F0BD2"/>
    <w:rsid w:val="001F7965"/>
    <w:rsid w:val="002260F5"/>
    <w:rsid w:val="002312B3"/>
    <w:rsid w:val="00243465"/>
    <w:rsid w:val="0024452D"/>
    <w:rsid w:val="00246031"/>
    <w:rsid w:val="00246A34"/>
    <w:rsid w:val="00274B55"/>
    <w:rsid w:val="00274DB3"/>
    <w:rsid w:val="00276D61"/>
    <w:rsid w:val="002A09D8"/>
    <w:rsid w:val="002A2F1B"/>
    <w:rsid w:val="002A44D4"/>
    <w:rsid w:val="002B7C92"/>
    <w:rsid w:val="002F01D8"/>
    <w:rsid w:val="002F19FE"/>
    <w:rsid w:val="002F1C1B"/>
    <w:rsid w:val="00301E8D"/>
    <w:rsid w:val="003125DA"/>
    <w:rsid w:val="00333133"/>
    <w:rsid w:val="0034088C"/>
    <w:rsid w:val="00346624"/>
    <w:rsid w:val="00357F3F"/>
    <w:rsid w:val="00361B8E"/>
    <w:rsid w:val="00376A9A"/>
    <w:rsid w:val="00384A7B"/>
    <w:rsid w:val="00393F2E"/>
    <w:rsid w:val="003B6EBC"/>
    <w:rsid w:val="003B759E"/>
    <w:rsid w:val="003C04E8"/>
    <w:rsid w:val="003D1819"/>
    <w:rsid w:val="003E4ACC"/>
    <w:rsid w:val="00402A70"/>
    <w:rsid w:val="00417995"/>
    <w:rsid w:val="00421D20"/>
    <w:rsid w:val="004463AF"/>
    <w:rsid w:val="0044788C"/>
    <w:rsid w:val="00471A76"/>
    <w:rsid w:val="004745F1"/>
    <w:rsid w:val="00491485"/>
    <w:rsid w:val="00494ED4"/>
    <w:rsid w:val="004B5F8B"/>
    <w:rsid w:val="004C1584"/>
    <w:rsid w:val="004D1BE6"/>
    <w:rsid w:val="004E0A50"/>
    <w:rsid w:val="00511A57"/>
    <w:rsid w:val="00531411"/>
    <w:rsid w:val="00536A5B"/>
    <w:rsid w:val="00547817"/>
    <w:rsid w:val="00550107"/>
    <w:rsid w:val="0055309B"/>
    <w:rsid w:val="00587352"/>
    <w:rsid w:val="005979E9"/>
    <w:rsid w:val="005C7BE5"/>
    <w:rsid w:val="005D2157"/>
    <w:rsid w:val="005F233E"/>
    <w:rsid w:val="00601B93"/>
    <w:rsid w:val="006108B4"/>
    <w:rsid w:val="006144BB"/>
    <w:rsid w:val="006158CA"/>
    <w:rsid w:val="00642F21"/>
    <w:rsid w:val="0066331D"/>
    <w:rsid w:val="00667A25"/>
    <w:rsid w:val="006771E5"/>
    <w:rsid w:val="0068321F"/>
    <w:rsid w:val="00686C9C"/>
    <w:rsid w:val="006972D7"/>
    <w:rsid w:val="006A50E8"/>
    <w:rsid w:val="006C2620"/>
    <w:rsid w:val="006D69E2"/>
    <w:rsid w:val="006E1DBE"/>
    <w:rsid w:val="006E4CFD"/>
    <w:rsid w:val="006F7E74"/>
    <w:rsid w:val="00714DF2"/>
    <w:rsid w:val="0074722C"/>
    <w:rsid w:val="007553E0"/>
    <w:rsid w:val="00766845"/>
    <w:rsid w:val="0078174E"/>
    <w:rsid w:val="0078671C"/>
    <w:rsid w:val="00796B21"/>
    <w:rsid w:val="007A165D"/>
    <w:rsid w:val="007A2902"/>
    <w:rsid w:val="007D1A29"/>
    <w:rsid w:val="007D3D02"/>
    <w:rsid w:val="007E0C4A"/>
    <w:rsid w:val="007E437B"/>
    <w:rsid w:val="007F2003"/>
    <w:rsid w:val="008341E0"/>
    <w:rsid w:val="00843D5D"/>
    <w:rsid w:val="00845FBF"/>
    <w:rsid w:val="00887A01"/>
    <w:rsid w:val="008A22F8"/>
    <w:rsid w:val="008A2395"/>
    <w:rsid w:val="008A6D86"/>
    <w:rsid w:val="008C08E0"/>
    <w:rsid w:val="008D6C97"/>
    <w:rsid w:val="008E576D"/>
    <w:rsid w:val="008E578F"/>
    <w:rsid w:val="008E602C"/>
    <w:rsid w:val="008F6860"/>
    <w:rsid w:val="00900E69"/>
    <w:rsid w:val="00906B72"/>
    <w:rsid w:val="009277A0"/>
    <w:rsid w:val="009518F2"/>
    <w:rsid w:val="00971006"/>
    <w:rsid w:val="00973EC3"/>
    <w:rsid w:val="00975491"/>
    <w:rsid w:val="009814DF"/>
    <w:rsid w:val="009B3FF4"/>
    <w:rsid w:val="009B5F59"/>
    <w:rsid w:val="009E0391"/>
    <w:rsid w:val="009F01AA"/>
    <w:rsid w:val="00A15124"/>
    <w:rsid w:val="00A154D2"/>
    <w:rsid w:val="00A15E27"/>
    <w:rsid w:val="00A169B4"/>
    <w:rsid w:val="00A17125"/>
    <w:rsid w:val="00A3594E"/>
    <w:rsid w:val="00A367DF"/>
    <w:rsid w:val="00A36D32"/>
    <w:rsid w:val="00A460B0"/>
    <w:rsid w:val="00A56A26"/>
    <w:rsid w:val="00A63347"/>
    <w:rsid w:val="00A67AA9"/>
    <w:rsid w:val="00A766F1"/>
    <w:rsid w:val="00A83C77"/>
    <w:rsid w:val="00A86347"/>
    <w:rsid w:val="00A9190B"/>
    <w:rsid w:val="00A9407E"/>
    <w:rsid w:val="00AC349E"/>
    <w:rsid w:val="00AD23FF"/>
    <w:rsid w:val="00AD5A84"/>
    <w:rsid w:val="00AE24E8"/>
    <w:rsid w:val="00AE685C"/>
    <w:rsid w:val="00AE6DDE"/>
    <w:rsid w:val="00B12F52"/>
    <w:rsid w:val="00B165E7"/>
    <w:rsid w:val="00B26753"/>
    <w:rsid w:val="00B37239"/>
    <w:rsid w:val="00B52727"/>
    <w:rsid w:val="00B9202F"/>
    <w:rsid w:val="00B95026"/>
    <w:rsid w:val="00B95B5F"/>
    <w:rsid w:val="00BA0193"/>
    <w:rsid w:val="00BA50C0"/>
    <w:rsid w:val="00BB65B7"/>
    <w:rsid w:val="00BD338C"/>
    <w:rsid w:val="00BD6609"/>
    <w:rsid w:val="00BD74C5"/>
    <w:rsid w:val="00BF2044"/>
    <w:rsid w:val="00C028B5"/>
    <w:rsid w:val="00C128D0"/>
    <w:rsid w:val="00C32BEE"/>
    <w:rsid w:val="00C45C85"/>
    <w:rsid w:val="00C65D46"/>
    <w:rsid w:val="00C91349"/>
    <w:rsid w:val="00C92CE9"/>
    <w:rsid w:val="00C939BF"/>
    <w:rsid w:val="00CA5DDD"/>
    <w:rsid w:val="00CB1BE8"/>
    <w:rsid w:val="00CB6E3E"/>
    <w:rsid w:val="00CE4556"/>
    <w:rsid w:val="00CF4B16"/>
    <w:rsid w:val="00D23BB3"/>
    <w:rsid w:val="00D25A4B"/>
    <w:rsid w:val="00D32728"/>
    <w:rsid w:val="00D52243"/>
    <w:rsid w:val="00D55D32"/>
    <w:rsid w:val="00D64827"/>
    <w:rsid w:val="00D90F9C"/>
    <w:rsid w:val="00D9136F"/>
    <w:rsid w:val="00D9227E"/>
    <w:rsid w:val="00DA47DF"/>
    <w:rsid w:val="00DB2E90"/>
    <w:rsid w:val="00DB5B3D"/>
    <w:rsid w:val="00DE3418"/>
    <w:rsid w:val="00DE473B"/>
    <w:rsid w:val="00DF32AA"/>
    <w:rsid w:val="00DF359E"/>
    <w:rsid w:val="00E25601"/>
    <w:rsid w:val="00E33AC8"/>
    <w:rsid w:val="00E364CA"/>
    <w:rsid w:val="00E452B7"/>
    <w:rsid w:val="00E50E9D"/>
    <w:rsid w:val="00E7578F"/>
    <w:rsid w:val="00E76487"/>
    <w:rsid w:val="00E77C8E"/>
    <w:rsid w:val="00E93895"/>
    <w:rsid w:val="00EA69FE"/>
    <w:rsid w:val="00EB6526"/>
    <w:rsid w:val="00ED55B4"/>
    <w:rsid w:val="00EE4E1A"/>
    <w:rsid w:val="00F00928"/>
    <w:rsid w:val="00F122CC"/>
    <w:rsid w:val="00F14661"/>
    <w:rsid w:val="00F206F1"/>
    <w:rsid w:val="00F264B0"/>
    <w:rsid w:val="00F37FAE"/>
    <w:rsid w:val="00F413AF"/>
    <w:rsid w:val="00F53A0C"/>
    <w:rsid w:val="00FE5BF8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0C3C1-A476-4A7F-BAED-539D77EA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0C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E0C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footer"/>
    <w:basedOn w:val="a"/>
    <w:link w:val="a4"/>
    <w:uiPriority w:val="99"/>
    <w:rsid w:val="007E0C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E0C4A"/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a5">
    <w:name w:val="Hyperlink"/>
    <w:basedOn w:val="a0"/>
    <w:uiPriority w:val="99"/>
    <w:unhideWhenUsed/>
    <w:rsid w:val="007E0C4A"/>
    <w:rPr>
      <w:color w:val="0000FF"/>
      <w:u w:val="single"/>
    </w:rPr>
  </w:style>
  <w:style w:type="paragraph" w:customStyle="1" w:styleId="Default">
    <w:name w:val="Default"/>
    <w:rsid w:val="00C913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E0A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0A50"/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8">
    <w:name w:val="List Paragraph"/>
    <w:basedOn w:val="a"/>
    <w:uiPriority w:val="34"/>
    <w:qFormat/>
    <w:rsid w:val="009E0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g-tk.ru" TargetMode="External"/><Relationship Id="rId13" Type="http://schemas.openxmlformats.org/officeDocument/2006/relationships/hyperlink" Target="http://www.nrg-tk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rg-tk.ru" TargetMode="External"/><Relationship Id="rId12" Type="http://schemas.openxmlformats.org/officeDocument/2006/relationships/hyperlink" Target="http://www.nrg-tk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rg-tk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nrg-tk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rg-tk.ru" TargetMode="External"/><Relationship Id="rId14" Type="http://schemas.openxmlformats.org/officeDocument/2006/relationships/hyperlink" Target="http://www.nrg-t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6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196</cp:revision>
  <dcterms:created xsi:type="dcterms:W3CDTF">2025-10-01T06:17:00Z</dcterms:created>
  <dcterms:modified xsi:type="dcterms:W3CDTF">2025-10-16T07:28:00Z</dcterms:modified>
</cp:coreProperties>
</file>